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22" w:rsidRDefault="00736B22" w:rsidP="00137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63CF" w:rsidRPr="00512C76" w:rsidRDefault="00CC63CF" w:rsidP="00137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C76">
        <w:rPr>
          <w:rFonts w:ascii="Times New Roman" w:hAnsi="Times New Roman"/>
          <w:b/>
          <w:sz w:val="28"/>
          <w:szCs w:val="28"/>
        </w:rPr>
        <w:t>ИНФОРМАЦИЯ</w:t>
      </w:r>
    </w:p>
    <w:p w:rsidR="00CC63CF" w:rsidRPr="00512C76" w:rsidRDefault="00CC63CF" w:rsidP="00E02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C76">
        <w:rPr>
          <w:rFonts w:ascii="Times New Roman" w:hAnsi="Times New Roman"/>
          <w:b/>
          <w:sz w:val="28"/>
          <w:szCs w:val="28"/>
        </w:rPr>
        <w:t>о реализации приоритетных проектов развития Республики Дагестан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512C76">
        <w:rPr>
          <w:rFonts w:ascii="Times New Roman" w:hAnsi="Times New Roman"/>
          <w:b/>
          <w:sz w:val="28"/>
          <w:szCs w:val="28"/>
        </w:rPr>
        <w:t xml:space="preserve"> на территории муниципального </w:t>
      </w:r>
      <w:r w:rsidR="00564C99">
        <w:rPr>
          <w:rFonts w:ascii="Times New Roman" w:hAnsi="Times New Roman"/>
          <w:b/>
          <w:sz w:val="28"/>
          <w:szCs w:val="28"/>
        </w:rPr>
        <w:t>района</w:t>
      </w:r>
      <w:r w:rsidRPr="00512C76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Тарумовский</w:t>
      </w:r>
      <w:proofErr w:type="spellEnd"/>
      <w:r w:rsidRPr="00512C76"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CC63CF" w:rsidRDefault="00CC63CF" w:rsidP="00E02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C76">
        <w:rPr>
          <w:rFonts w:ascii="Times New Roman" w:hAnsi="Times New Roman"/>
          <w:b/>
          <w:sz w:val="28"/>
          <w:szCs w:val="28"/>
        </w:rPr>
        <w:t>за 2016 год</w:t>
      </w:r>
      <w:r w:rsidR="00DB757F">
        <w:rPr>
          <w:rFonts w:ascii="Times New Roman" w:hAnsi="Times New Roman"/>
          <w:b/>
          <w:sz w:val="28"/>
          <w:szCs w:val="28"/>
        </w:rPr>
        <w:t xml:space="preserve"> и </w:t>
      </w:r>
      <w:r w:rsidR="002A12D2">
        <w:rPr>
          <w:rFonts w:ascii="Times New Roman" w:hAnsi="Times New Roman"/>
          <w:b/>
          <w:sz w:val="28"/>
          <w:szCs w:val="28"/>
        </w:rPr>
        <w:t>2017 годы.</w:t>
      </w:r>
    </w:p>
    <w:p w:rsidR="00F07E9B" w:rsidRPr="00512C76" w:rsidRDefault="00F07E9B" w:rsidP="00E02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E9B" w:rsidRPr="00F07E9B" w:rsidRDefault="00F07E9B" w:rsidP="00F07E9B">
      <w:pPr>
        <w:shd w:val="clear" w:color="auto" w:fill="FFFFFF"/>
        <w:spacing w:before="10" w:line="317" w:lineRule="exact"/>
        <w:ind w:right="13" w:firstLine="709"/>
        <w:jc w:val="both"/>
        <w:rPr>
          <w:rFonts w:ascii="Times New Roman" w:hAnsi="Times New Roman"/>
          <w:sz w:val="28"/>
          <w:szCs w:val="28"/>
        </w:rPr>
      </w:pPr>
      <w:r w:rsidRPr="00F07E9B">
        <w:rPr>
          <w:rFonts w:ascii="Times New Roman" w:hAnsi="Times New Roman"/>
          <w:sz w:val="28"/>
          <w:szCs w:val="28"/>
        </w:rPr>
        <w:t>Муниципальный район  «</w:t>
      </w:r>
      <w:proofErr w:type="spellStart"/>
      <w:r w:rsidRPr="00F07E9B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F07E9B">
        <w:rPr>
          <w:rFonts w:ascii="Times New Roman" w:hAnsi="Times New Roman"/>
          <w:sz w:val="28"/>
          <w:szCs w:val="28"/>
        </w:rPr>
        <w:t xml:space="preserve"> район» </w:t>
      </w:r>
      <w:r w:rsidRPr="00F07E9B">
        <w:rPr>
          <w:rFonts w:ascii="Times New Roman" w:hAnsi="Times New Roman"/>
          <w:bCs/>
          <w:sz w:val="28"/>
          <w:szCs w:val="28"/>
        </w:rPr>
        <w:t xml:space="preserve">образован в 1946 году. Районным центром является село Тарумовка.  Расстояние от районного центра до </w:t>
      </w:r>
      <w:proofErr w:type="gramStart"/>
      <w:r w:rsidRPr="00F07E9B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F07E9B">
        <w:rPr>
          <w:rFonts w:ascii="Times New Roman" w:hAnsi="Times New Roman"/>
          <w:bCs/>
          <w:sz w:val="28"/>
          <w:szCs w:val="28"/>
        </w:rPr>
        <w:t xml:space="preserve">. Махачкала составляет 180 км. </w:t>
      </w:r>
      <w:r w:rsidRPr="00F07E9B">
        <w:rPr>
          <w:rFonts w:ascii="Times New Roman" w:hAnsi="Times New Roman"/>
          <w:sz w:val="28"/>
          <w:szCs w:val="28"/>
        </w:rPr>
        <w:t>Площадь м</w:t>
      </w:r>
      <w:r w:rsidRPr="00F07E9B">
        <w:rPr>
          <w:rFonts w:ascii="Times New Roman" w:hAnsi="Times New Roman"/>
          <w:bCs/>
          <w:sz w:val="28"/>
          <w:szCs w:val="28"/>
        </w:rPr>
        <w:t xml:space="preserve">униципального образования </w:t>
      </w:r>
      <w:r w:rsidRPr="00F07E9B">
        <w:rPr>
          <w:rFonts w:ascii="Times New Roman" w:hAnsi="Times New Roman"/>
          <w:sz w:val="28"/>
          <w:szCs w:val="28"/>
        </w:rPr>
        <w:t>- 3019 кв.км. В состав муниципального образования «</w:t>
      </w:r>
      <w:proofErr w:type="spellStart"/>
      <w:r w:rsidRPr="00F07E9B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F07E9B">
        <w:rPr>
          <w:rFonts w:ascii="Times New Roman" w:hAnsi="Times New Roman"/>
          <w:sz w:val="28"/>
          <w:szCs w:val="28"/>
        </w:rPr>
        <w:t xml:space="preserve"> район» входят 24 населенных пункта, объединенных в 13 муниципальных образований. </w:t>
      </w:r>
    </w:p>
    <w:p w:rsidR="00CC63CF" w:rsidRPr="00F07E9B" w:rsidRDefault="00F07E9B" w:rsidP="00F07E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E9B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F07E9B">
        <w:rPr>
          <w:rFonts w:ascii="Times New Roman" w:hAnsi="Times New Roman"/>
          <w:sz w:val="28"/>
          <w:szCs w:val="28"/>
        </w:rPr>
        <w:t xml:space="preserve">На сегодняшний день численность населения МР « </w:t>
      </w:r>
      <w:proofErr w:type="spellStart"/>
      <w:r w:rsidRPr="00F07E9B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F07E9B">
        <w:rPr>
          <w:rFonts w:ascii="Times New Roman" w:hAnsi="Times New Roman"/>
          <w:sz w:val="28"/>
          <w:szCs w:val="28"/>
        </w:rPr>
        <w:t xml:space="preserve"> рай</w:t>
      </w:r>
      <w:r w:rsidR="00D61035">
        <w:rPr>
          <w:rFonts w:ascii="Times New Roman" w:hAnsi="Times New Roman"/>
          <w:sz w:val="28"/>
          <w:szCs w:val="28"/>
        </w:rPr>
        <w:t xml:space="preserve">он» РД составляет </w:t>
      </w:r>
      <w:r w:rsidR="007568D5">
        <w:rPr>
          <w:rFonts w:ascii="Times New Roman" w:hAnsi="Times New Roman"/>
          <w:sz w:val="28"/>
          <w:szCs w:val="28"/>
        </w:rPr>
        <w:t>37675</w:t>
      </w:r>
      <w:r w:rsidR="00D61035">
        <w:rPr>
          <w:rFonts w:ascii="Times New Roman" w:hAnsi="Times New Roman"/>
          <w:sz w:val="28"/>
          <w:szCs w:val="28"/>
        </w:rPr>
        <w:t xml:space="preserve"> человек,</w:t>
      </w:r>
      <w:r w:rsidRPr="00F07E9B">
        <w:rPr>
          <w:rFonts w:ascii="Times New Roman" w:hAnsi="Times New Roman"/>
          <w:sz w:val="28"/>
          <w:szCs w:val="28"/>
        </w:rPr>
        <w:t xml:space="preserve"> из которых трудовые ресурсы составляют 39%. Пенсионеров в районе проживает </w:t>
      </w:r>
      <w:r w:rsidR="00EA1BC3">
        <w:rPr>
          <w:rFonts w:ascii="Times New Roman" w:hAnsi="Times New Roman"/>
          <w:sz w:val="28"/>
          <w:szCs w:val="28"/>
        </w:rPr>
        <w:t>10484</w:t>
      </w:r>
      <w:r w:rsidRPr="00F07E9B">
        <w:rPr>
          <w:rFonts w:ascii="Times New Roman" w:hAnsi="Times New Roman"/>
          <w:sz w:val="28"/>
          <w:szCs w:val="28"/>
        </w:rPr>
        <w:t xml:space="preserve"> человек </w:t>
      </w:r>
      <w:r w:rsidR="00AB3C04">
        <w:rPr>
          <w:rFonts w:ascii="Times New Roman" w:hAnsi="Times New Roman"/>
          <w:sz w:val="28"/>
          <w:szCs w:val="28"/>
        </w:rPr>
        <w:t>(из них пенсионеров по старости – 5592 человек,</w:t>
      </w:r>
      <w:r w:rsidR="0018474E">
        <w:rPr>
          <w:rFonts w:ascii="Times New Roman" w:hAnsi="Times New Roman"/>
          <w:sz w:val="28"/>
          <w:szCs w:val="28"/>
        </w:rPr>
        <w:t xml:space="preserve"> страховая пенсия по случаю потери кормильца – 802 ч</w:t>
      </w:r>
      <w:r w:rsidR="00257F09">
        <w:rPr>
          <w:rFonts w:ascii="Times New Roman" w:hAnsi="Times New Roman"/>
          <w:sz w:val="28"/>
          <w:szCs w:val="28"/>
        </w:rPr>
        <w:t>еловека, инвалиды – 3678, из них</w:t>
      </w:r>
      <w:r w:rsidR="0018474E">
        <w:rPr>
          <w:rFonts w:ascii="Times New Roman" w:hAnsi="Times New Roman"/>
          <w:sz w:val="28"/>
          <w:szCs w:val="28"/>
        </w:rPr>
        <w:t xml:space="preserve"> дети-инвалиды – 683 чел.)</w:t>
      </w:r>
      <w:r w:rsidR="0030017A">
        <w:rPr>
          <w:rFonts w:ascii="Times New Roman" w:hAnsi="Times New Roman"/>
          <w:sz w:val="28"/>
          <w:szCs w:val="28"/>
        </w:rPr>
        <w:t xml:space="preserve"> </w:t>
      </w:r>
      <w:r w:rsidRPr="00F07E9B">
        <w:rPr>
          <w:rFonts w:ascii="Times New Roman" w:hAnsi="Times New Roman"/>
          <w:sz w:val="28"/>
          <w:szCs w:val="28"/>
        </w:rPr>
        <w:t xml:space="preserve">или </w:t>
      </w:r>
      <w:r w:rsidR="00493B27">
        <w:rPr>
          <w:rFonts w:ascii="Times New Roman" w:hAnsi="Times New Roman"/>
          <w:sz w:val="28"/>
          <w:szCs w:val="28"/>
        </w:rPr>
        <w:t>28</w:t>
      </w:r>
      <w:r w:rsidRPr="00F07E9B">
        <w:rPr>
          <w:rFonts w:ascii="Times New Roman" w:hAnsi="Times New Roman"/>
          <w:sz w:val="28"/>
          <w:szCs w:val="28"/>
        </w:rPr>
        <w:t>% от численности населения.</w:t>
      </w:r>
      <w:proofErr w:type="gramEnd"/>
    </w:p>
    <w:p w:rsidR="00F07E9B" w:rsidRPr="00F07E9B" w:rsidRDefault="00F07E9B" w:rsidP="00F07E9B">
      <w:pPr>
        <w:jc w:val="both"/>
        <w:rPr>
          <w:rFonts w:ascii="Times New Roman" w:hAnsi="Times New Roman"/>
          <w:sz w:val="28"/>
          <w:szCs w:val="28"/>
        </w:rPr>
      </w:pPr>
      <w:r w:rsidRPr="00F07E9B">
        <w:rPr>
          <w:rFonts w:ascii="Times New Roman" w:hAnsi="Times New Roman"/>
          <w:sz w:val="28"/>
          <w:szCs w:val="28"/>
        </w:rPr>
        <w:t xml:space="preserve">                     Социально - экономическое развитие района </w:t>
      </w:r>
      <w:r w:rsidRPr="00F07E9B">
        <w:rPr>
          <w:rFonts w:ascii="Times New Roman" w:hAnsi="Times New Roman"/>
          <w:spacing w:val="-1"/>
          <w:sz w:val="28"/>
          <w:szCs w:val="28"/>
        </w:rPr>
        <w:t xml:space="preserve">проводится согласно </w:t>
      </w:r>
      <w:r>
        <w:rPr>
          <w:rFonts w:ascii="Times New Roman" w:hAnsi="Times New Roman"/>
          <w:sz w:val="28"/>
          <w:szCs w:val="28"/>
        </w:rPr>
        <w:t>реализуемых в МР</w:t>
      </w:r>
      <w:r w:rsidRPr="00F07E9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07E9B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F07E9B">
        <w:rPr>
          <w:rFonts w:ascii="Times New Roman" w:hAnsi="Times New Roman"/>
          <w:sz w:val="28"/>
          <w:szCs w:val="28"/>
        </w:rPr>
        <w:t xml:space="preserve"> район» РД приоритетных проектов.</w:t>
      </w:r>
    </w:p>
    <w:p w:rsidR="00CC63CF" w:rsidRPr="00AD3799" w:rsidRDefault="00CC63CF" w:rsidP="00956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3CF" w:rsidRPr="00701FE2" w:rsidRDefault="00CC63CF" w:rsidP="00701FE2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FE2">
        <w:rPr>
          <w:rFonts w:ascii="Times New Roman" w:hAnsi="Times New Roman"/>
          <w:b/>
          <w:sz w:val="28"/>
          <w:szCs w:val="28"/>
        </w:rPr>
        <w:t>Приоритетный проект «Обеление экономики»</w:t>
      </w:r>
    </w:p>
    <w:p w:rsidR="00CC63CF" w:rsidRPr="00701FE2" w:rsidRDefault="00CC63CF" w:rsidP="00701FE2">
      <w:pPr>
        <w:pStyle w:val="a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3CF" w:rsidRDefault="00CC63CF" w:rsidP="001A2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приоритетного проекта развития РД «Обеление» экономики» обеспечен значительный прирост собственных доходов. В консолидированный бюджет </w:t>
      </w:r>
      <w:proofErr w:type="spellStart"/>
      <w:r>
        <w:rPr>
          <w:rFonts w:ascii="Times New Roman" w:hAnsi="Times New Roman"/>
          <w:sz w:val="28"/>
          <w:szCs w:val="28"/>
        </w:rPr>
        <w:t>Тарумовского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  2016 году при плане на год </w:t>
      </w:r>
      <w:r w:rsidR="009B057A">
        <w:rPr>
          <w:rFonts w:ascii="Times New Roman" w:hAnsi="Times New Roman"/>
          <w:b/>
          <w:sz w:val="28"/>
          <w:szCs w:val="28"/>
        </w:rPr>
        <w:t>129</w:t>
      </w:r>
      <w:r w:rsidRPr="001F7B98">
        <w:rPr>
          <w:rFonts w:ascii="Times New Roman" w:hAnsi="Times New Roman"/>
          <w:b/>
          <w:sz w:val="28"/>
          <w:szCs w:val="28"/>
        </w:rPr>
        <w:t xml:space="preserve"> млн. </w:t>
      </w:r>
      <w:r w:rsidR="009B057A">
        <w:rPr>
          <w:rFonts w:ascii="Times New Roman" w:hAnsi="Times New Roman"/>
          <w:b/>
          <w:sz w:val="28"/>
          <w:szCs w:val="28"/>
        </w:rPr>
        <w:t>170,5</w:t>
      </w:r>
      <w:r w:rsidRPr="001F7B98">
        <w:rPr>
          <w:rFonts w:ascii="Times New Roman" w:hAnsi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.  поступило доходов в объеме </w:t>
      </w:r>
      <w:r w:rsidRPr="001F7B98">
        <w:rPr>
          <w:rFonts w:ascii="Times New Roman" w:hAnsi="Times New Roman"/>
          <w:b/>
          <w:sz w:val="28"/>
          <w:szCs w:val="28"/>
        </w:rPr>
        <w:t xml:space="preserve">133 млн. </w:t>
      </w:r>
      <w:r w:rsidR="009B057A">
        <w:rPr>
          <w:rFonts w:ascii="Times New Roman" w:hAnsi="Times New Roman"/>
          <w:b/>
          <w:sz w:val="28"/>
          <w:szCs w:val="28"/>
        </w:rPr>
        <w:t>472,4</w:t>
      </w:r>
      <w:r w:rsidRPr="001F7B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руб., или </w:t>
      </w:r>
      <w:r w:rsidR="009B057A">
        <w:rPr>
          <w:rFonts w:ascii="Times New Roman" w:hAnsi="Times New Roman"/>
          <w:b/>
          <w:sz w:val="28"/>
          <w:szCs w:val="28"/>
        </w:rPr>
        <w:t>103,3</w:t>
      </w:r>
      <w:r w:rsidRPr="001F7B98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</w:t>
      </w:r>
      <w:r w:rsidRPr="00AE024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649AD">
        <w:rPr>
          <w:rFonts w:ascii="Times New Roman" w:hAnsi="Times New Roman"/>
          <w:sz w:val="28"/>
          <w:szCs w:val="28"/>
        </w:rPr>
        <w:t xml:space="preserve">По сравнению с 2015 годом собрано на </w:t>
      </w:r>
      <w:r w:rsidRPr="001F7B98">
        <w:rPr>
          <w:rFonts w:ascii="Times New Roman" w:hAnsi="Times New Roman"/>
          <w:b/>
          <w:sz w:val="28"/>
          <w:szCs w:val="28"/>
        </w:rPr>
        <w:t>20 млн. 52</w:t>
      </w:r>
      <w:r>
        <w:rPr>
          <w:rFonts w:ascii="Times New Roman" w:hAnsi="Times New Roman"/>
          <w:b/>
          <w:sz w:val="28"/>
          <w:szCs w:val="28"/>
        </w:rPr>
        <w:t>3</w:t>
      </w:r>
      <w:r w:rsidRPr="001F7B98">
        <w:rPr>
          <w:rFonts w:ascii="Times New Roman" w:hAnsi="Times New Roman"/>
          <w:b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649AD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(в</w:t>
      </w:r>
      <w:r w:rsidRPr="00AE024E">
        <w:rPr>
          <w:rFonts w:ascii="Times New Roman" w:hAnsi="Times New Roman"/>
          <w:i/>
          <w:sz w:val="28"/>
          <w:szCs w:val="28"/>
        </w:rPr>
        <w:t xml:space="preserve"> 2015 году</w:t>
      </w:r>
      <w:r>
        <w:rPr>
          <w:rFonts w:ascii="Times New Roman" w:hAnsi="Times New Roman"/>
          <w:i/>
          <w:sz w:val="28"/>
          <w:szCs w:val="28"/>
        </w:rPr>
        <w:t xml:space="preserve"> в</w:t>
      </w:r>
      <w:r w:rsidRPr="00AE024E">
        <w:rPr>
          <w:rFonts w:ascii="Times New Roman" w:hAnsi="Times New Roman"/>
          <w:i/>
          <w:sz w:val="28"/>
          <w:szCs w:val="28"/>
        </w:rPr>
        <w:t xml:space="preserve"> консолидированный бюджет </w:t>
      </w:r>
      <w:proofErr w:type="spellStart"/>
      <w:r>
        <w:rPr>
          <w:rFonts w:ascii="Times New Roman" w:hAnsi="Times New Roman"/>
          <w:i/>
          <w:sz w:val="28"/>
          <w:szCs w:val="28"/>
        </w:rPr>
        <w:t>Тарумовского</w:t>
      </w:r>
      <w:proofErr w:type="spellEnd"/>
      <w:r w:rsidRPr="00AE024E">
        <w:rPr>
          <w:rFonts w:ascii="Times New Roman" w:hAnsi="Times New Roman"/>
          <w:i/>
          <w:sz w:val="28"/>
          <w:szCs w:val="28"/>
        </w:rPr>
        <w:t xml:space="preserve"> района </w:t>
      </w:r>
      <w:r>
        <w:rPr>
          <w:rFonts w:ascii="Times New Roman" w:hAnsi="Times New Roman"/>
          <w:i/>
          <w:sz w:val="28"/>
          <w:szCs w:val="28"/>
        </w:rPr>
        <w:t xml:space="preserve">поступил </w:t>
      </w:r>
      <w:r w:rsidRPr="001F7B98">
        <w:rPr>
          <w:rFonts w:ascii="Times New Roman" w:hAnsi="Times New Roman"/>
          <w:b/>
          <w:i/>
          <w:sz w:val="28"/>
          <w:szCs w:val="28"/>
        </w:rPr>
        <w:t>112 млн.538 руб</w:t>
      </w:r>
      <w:r>
        <w:rPr>
          <w:rFonts w:ascii="Times New Roman" w:hAnsi="Times New Roman"/>
          <w:i/>
          <w:sz w:val="28"/>
          <w:szCs w:val="28"/>
        </w:rPr>
        <w:t>.</w:t>
      </w:r>
      <w:r w:rsidRPr="00AE024E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:</w:t>
      </w:r>
      <w:r w:rsidRPr="00AE024E">
        <w:rPr>
          <w:rFonts w:ascii="Times New Roman" w:hAnsi="Times New Roman"/>
          <w:i/>
          <w:sz w:val="28"/>
          <w:szCs w:val="28"/>
        </w:rPr>
        <w:t xml:space="preserve">  </w:t>
      </w:r>
    </w:p>
    <w:p w:rsidR="00CC63CF" w:rsidRPr="00AA07C0" w:rsidRDefault="00CC63CF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 xml:space="preserve">-налог на доход физических лиц – </w:t>
      </w:r>
      <w:r w:rsidRPr="00AA07C0">
        <w:rPr>
          <w:rFonts w:ascii="Times New Roman" w:hAnsi="Times New Roman"/>
          <w:sz w:val="28"/>
          <w:szCs w:val="28"/>
        </w:rPr>
        <w:t xml:space="preserve">при годовом плане  </w:t>
      </w:r>
      <w:r w:rsidRPr="001F7B98">
        <w:rPr>
          <w:rFonts w:ascii="Times New Roman" w:hAnsi="Times New Roman"/>
          <w:b/>
          <w:sz w:val="28"/>
          <w:szCs w:val="28"/>
        </w:rPr>
        <w:t xml:space="preserve">76 млн.197 </w:t>
      </w:r>
      <w:r w:rsidRPr="00AA07C0">
        <w:rPr>
          <w:rFonts w:ascii="Times New Roman" w:hAnsi="Times New Roman"/>
          <w:sz w:val="28"/>
          <w:szCs w:val="28"/>
        </w:rPr>
        <w:t xml:space="preserve">по состоянию на 1 января 2017 года исполнено на </w:t>
      </w:r>
      <w:r w:rsidRPr="001F7B98">
        <w:rPr>
          <w:rFonts w:ascii="Times New Roman" w:hAnsi="Times New Roman"/>
          <w:b/>
          <w:sz w:val="28"/>
          <w:szCs w:val="28"/>
        </w:rPr>
        <w:t xml:space="preserve">77 млн. </w:t>
      </w:r>
      <w:r w:rsidR="002C5C52">
        <w:rPr>
          <w:rFonts w:ascii="Times New Roman" w:hAnsi="Times New Roman"/>
          <w:b/>
          <w:sz w:val="28"/>
          <w:szCs w:val="28"/>
        </w:rPr>
        <w:t>562,6</w:t>
      </w:r>
      <w:r w:rsidRPr="001F7B98">
        <w:rPr>
          <w:rFonts w:ascii="Times New Roman" w:hAnsi="Times New Roman"/>
          <w:b/>
          <w:sz w:val="28"/>
          <w:szCs w:val="28"/>
        </w:rPr>
        <w:t xml:space="preserve"> </w:t>
      </w:r>
      <w:r w:rsidRPr="00AA07C0">
        <w:rPr>
          <w:rFonts w:ascii="Times New Roman" w:hAnsi="Times New Roman"/>
          <w:sz w:val="28"/>
          <w:szCs w:val="28"/>
        </w:rPr>
        <w:t xml:space="preserve">или </w:t>
      </w:r>
      <w:r w:rsidRPr="001F7B98">
        <w:rPr>
          <w:rFonts w:ascii="Times New Roman" w:hAnsi="Times New Roman"/>
          <w:b/>
          <w:sz w:val="28"/>
          <w:szCs w:val="28"/>
        </w:rPr>
        <w:t>101,</w:t>
      </w:r>
      <w:r w:rsidR="002C5C52">
        <w:rPr>
          <w:rFonts w:ascii="Times New Roman" w:hAnsi="Times New Roman"/>
          <w:b/>
          <w:sz w:val="28"/>
          <w:szCs w:val="28"/>
        </w:rPr>
        <w:t>7</w:t>
      </w:r>
      <w:r w:rsidRPr="00AA07C0">
        <w:rPr>
          <w:rFonts w:ascii="Times New Roman" w:hAnsi="Times New Roman"/>
          <w:sz w:val="28"/>
          <w:szCs w:val="28"/>
        </w:rPr>
        <w:t xml:space="preserve"> </w:t>
      </w:r>
      <w:r w:rsidRPr="001F7B98">
        <w:rPr>
          <w:rFonts w:ascii="Times New Roman" w:hAnsi="Times New Roman"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CC63CF" w:rsidRPr="00AA07C0" w:rsidRDefault="00CC63CF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>- акцизы на горюче-смазочные материалы -</w:t>
      </w:r>
      <w:r w:rsidRPr="00AA07C0">
        <w:rPr>
          <w:rFonts w:ascii="Times New Roman" w:hAnsi="Times New Roman"/>
          <w:sz w:val="28"/>
          <w:szCs w:val="28"/>
        </w:rPr>
        <w:t xml:space="preserve"> при годовом плане  </w:t>
      </w:r>
      <w:r w:rsidR="00041CCB">
        <w:rPr>
          <w:rFonts w:ascii="Times New Roman" w:hAnsi="Times New Roman"/>
          <w:b/>
          <w:sz w:val="28"/>
          <w:szCs w:val="28"/>
        </w:rPr>
        <w:t>11 млн.498,5</w:t>
      </w:r>
      <w:r w:rsidRPr="001F7B98">
        <w:rPr>
          <w:rFonts w:ascii="Times New Roman" w:hAnsi="Times New Roman"/>
          <w:b/>
          <w:sz w:val="28"/>
          <w:szCs w:val="28"/>
        </w:rPr>
        <w:t xml:space="preserve"> </w:t>
      </w:r>
      <w:r w:rsidRPr="00AA07C0">
        <w:rPr>
          <w:rFonts w:ascii="Times New Roman" w:hAnsi="Times New Roman"/>
          <w:sz w:val="28"/>
          <w:szCs w:val="28"/>
        </w:rPr>
        <w:t xml:space="preserve">по состоянию на 1 января 2017 года исполнено на </w:t>
      </w:r>
      <w:r w:rsidRPr="001F7B98">
        <w:rPr>
          <w:rFonts w:ascii="Times New Roman" w:hAnsi="Times New Roman"/>
          <w:b/>
          <w:sz w:val="28"/>
          <w:szCs w:val="28"/>
        </w:rPr>
        <w:t>14 млн.83</w:t>
      </w:r>
      <w:r w:rsidR="00041CCB">
        <w:rPr>
          <w:rFonts w:ascii="Times New Roman" w:hAnsi="Times New Roman"/>
          <w:b/>
          <w:sz w:val="28"/>
          <w:szCs w:val="28"/>
        </w:rPr>
        <w:t>4,5</w:t>
      </w:r>
      <w:r w:rsidRPr="001F7B98">
        <w:rPr>
          <w:rFonts w:ascii="Times New Roman" w:hAnsi="Times New Roman"/>
          <w:b/>
          <w:sz w:val="28"/>
          <w:szCs w:val="28"/>
        </w:rPr>
        <w:t xml:space="preserve"> </w:t>
      </w:r>
      <w:r w:rsidRPr="00AA07C0">
        <w:rPr>
          <w:rFonts w:ascii="Times New Roman" w:hAnsi="Times New Roman"/>
          <w:sz w:val="28"/>
          <w:szCs w:val="28"/>
        </w:rPr>
        <w:t xml:space="preserve">или </w:t>
      </w:r>
      <w:r w:rsidR="00041CCB">
        <w:rPr>
          <w:rFonts w:ascii="Times New Roman" w:hAnsi="Times New Roman"/>
          <w:b/>
          <w:sz w:val="28"/>
          <w:szCs w:val="28"/>
        </w:rPr>
        <w:t>129</w:t>
      </w:r>
      <w:r w:rsidRPr="001F7B98">
        <w:rPr>
          <w:rFonts w:ascii="Times New Roman" w:hAnsi="Times New Roman"/>
          <w:b/>
          <w:sz w:val="28"/>
          <w:szCs w:val="28"/>
        </w:rPr>
        <w:t xml:space="preserve"> 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CC63CF" w:rsidRPr="00AA07C0" w:rsidRDefault="00CC63CF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>- упрощенная система налогообложения (УСН</w:t>
      </w:r>
      <w:r w:rsidRPr="00AA07C0">
        <w:rPr>
          <w:rFonts w:ascii="Times New Roman" w:hAnsi="Times New Roman"/>
          <w:sz w:val="28"/>
          <w:szCs w:val="28"/>
        </w:rPr>
        <w:t xml:space="preserve">) </w:t>
      </w:r>
      <w:r w:rsidRPr="00AA07C0">
        <w:rPr>
          <w:rFonts w:ascii="Times New Roman" w:hAnsi="Times New Roman"/>
          <w:b/>
          <w:sz w:val="28"/>
          <w:szCs w:val="28"/>
        </w:rPr>
        <w:t xml:space="preserve">- </w:t>
      </w:r>
      <w:r w:rsidRPr="00AA07C0">
        <w:rPr>
          <w:rFonts w:ascii="Times New Roman" w:hAnsi="Times New Roman"/>
          <w:sz w:val="28"/>
          <w:szCs w:val="28"/>
        </w:rPr>
        <w:t xml:space="preserve">при годовом плане  </w:t>
      </w:r>
      <w:r w:rsidRPr="001F7B98">
        <w:rPr>
          <w:rFonts w:ascii="Times New Roman" w:hAnsi="Times New Roman"/>
          <w:b/>
          <w:sz w:val="28"/>
          <w:szCs w:val="28"/>
        </w:rPr>
        <w:t xml:space="preserve">3 млн. 745 </w:t>
      </w:r>
      <w:r w:rsidRPr="00AA07C0">
        <w:rPr>
          <w:rFonts w:ascii="Times New Roman" w:hAnsi="Times New Roman"/>
          <w:sz w:val="28"/>
          <w:szCs w:val="28"/>
        </w:rPr>
        <w:t xml:space="preserve">по состоянию на 1 января 2017 года исполнено на </w:t>
      </w:r>
      <w:r w:rsidRPr="001F7B98">
        <w:rPr>
          <w:rFonts w:ascii="Times New Roman" w:hAnsi="Times New Roman"/>
          <w:b/>
          <w:sz w:val="28"/>
          <w:szCs w:val="28"/>
        </w:rPr>
        <w:t xml:space="preserve">4 млн. </w:t>
      </w:r>
      <w:r w:rsidR="00041CCB">
        <w:rPr>
          <w:rFonts w:ascii="Times New Roman" w:hAnsi="Times New Roman"/>
          <w:b/>
          <w:sz w:val="28"/>
          <w:szCs w:val="28"/>
        </w:rPr>
        <w:t>076,7</w:t>
      </w:r>
      <w:r w:rsidRPr="001F7B98">
        <w:rPr>
          <w:rFonts w:ascii="Times New Roman" w:hAnsi="Times New Roman"/>
          <w:b/>
          <w:sz w:val="28"/>
          <w:szCs w:val="28"/>
        </w:rPr>
        <w:t xml:space="preserve"> </w:t>
      </w:r>
      <w:r w:rsidRPr="00AA07C0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B98">
        <w:rPr>
          <w:rFonts w:ascii="Times New Roman" w:hAnsi="Times New Roman"/>
          <w:b/>
          <w:sz w:val="28"/>
          <w:szCs w:val="28"/>
        </w:rPr>
        <w:t>108,</w:t>
      </w:r>
      <w:r w:rsidR="00041CCB">
        <w:rPr>
          <w:rFonts w:ascii="Times New Roman" w:hAnsi="Times New Roman"/>
          <w:b/>
          <w:sz w:val="28"/>
          <w:szCs w:val="28"/>
        </w:rPr>
        <w:t>8</w:t>
      </w:r>
      <w:r w:rsidRPr="001F7B98">
        <w:rPr>
          <w:rFonts w:ascii="Times New Roman" w:hAnsi="Times New Roman"/>
          <w:b/>
          <w:sz w:val="28"/>
          <w:szCs w:val="28"/>
        </w:rPr>
        <w:t xml:space="preserve"> 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CC63CF" w:rsidRPr="00AA07C0" w:rsidRDefault="00CC63CF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>-</w:t>
      </w:r>
      <w:r w:rsidRPr="00AA07C0">
        <w:rPr>
          <w:b/>
        </w:rPr>
        <w:t xml:space="preserve"> </w:t>
      </w:r>
      <w:r w:rsidRPr="00AA07C0">
        <w:rPr>
          <w:rFonts w:ascii="Times New Roman" w:hAnsi="Times New Roman"/>
          <w:b/>
          <w:sz w:val="28"/>
          <w:szCs w:val="28"/>
        </w:rPr>
        <w:t>единый налог на вмененный доход + патент (ЕНВД)-</w:t>
      </w:r>
      <w:r w:rsidRPr="00AA07C0">
        <w:rPr>
          <w:rFonts w:ascii="Times New Roman" w:hAnsi="Times New Roman"/>
          <w:sz w:val="28"/>
          <w:szCs w:val="28"/>
        </w:rPr>
        <w:t xml:space="preserve"> при годовом плане  </w:t>
      </w:r>
      <w:r w:rsidRPr="001F7B98">
        <w:rPr>
          <w:rFonts w:ascii="Times New Roman" w:hAnsi="Times New Roman"/>
          <w:b/>
          <w:sz w:val="28"/>
          <w:szCs w:val="28"/>
        </w:rPr>
        <w:t xml:space="preserve">5 млн.376 </w:t>
      </w:r>
      <w:r w:rsidRPr="00AA07C0">
        <w:rPr>
          <w:rFonts w:ascii="Times New Roman" w:hAnsi="Times New Roman"/>
          <w:sz w:val="28"/>
          <w:szCs w:val="28"/>
        </w:rPr>
        <w:t xml:space="preserve">по состоянию на 1 января 2017 года исполнено на </w:t>
      </w:r>
      <w:r w:rsidR="00041CCB">
        <w:rPr>
          <w:rFonts w:ascii="Times New Roman" w:hAnsi="Times New Roman"/>
          <w:b/>
          <w:sz w:val="28"/>
          <w:szCs w:val="28"/>
        </w:rPr>
        <w:t>4 млн. 927</w:t>
      </w:r>
      <w:r w:rsidRPr="001F7B98">
        <w:rPr>
          <w:rFonts w:ascii="Times New Roman" w:hAnsi="Times New Roman"/>
          <w:b/>
          <w:sz w:val="28"/>
          <w:szCs w:val="28"/>
        </w:rPr>
        <w:t xml:space="preserve"> </w:t>
      </w:r>
      <w:r w:rsidRPr="00AA07C0">
        <w:rPr>
          <w:rFonts w:ascii="Times New Roman" w:hAnsi="Times New Roman"/>
          <w:sz w:val="28"/>
          <w:szCs w:val="28"/>
        </w:rPr>
        <w:t xml:space="preserve">или </w:t>
      </w:r>
      <w:r w:rsidRPr="001F7B98">
        <w:rPr>
          <w:rFonts w:ascii="Times New Roman" w:hAnsi="Times New Roman"/>
          <w:b/>
          <w:sz w:val="28"/>
          <w:szCs w:val="28"/>
        </w:rPr>
        <w:t xml:space="preserve">91,6 % </w:t>
      </w:r>
      <w:r w:rsidRPr="00AA07C0">
        <w:rPr>
          <w:rFonts w:ascii="Times New Roman" w:hAnsi="Times New Roman"/>
          <w:sz w:val="28"/>
          <w:szCs w:val="28"/>
        </w:rPr>
        <w:t>годового назначения;</w:t>
      </w:r>
    </w:p>
    <w:p w:rsidR="00CC63CF" w:rsidRPr="00AA07C0" w:rsidRDefault="00CC63CF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lastRenderedPageBreak/>
        <w:t>- единый с/</w:t>
      </w:r>
      <w:proofErr w:type="spellStart"/>
      <w:r w:rsidRPr="00AA07C0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AA07C0">
        <w:rPr>
          <w:rFonts w:ascii="Times New Roman" w:hAnsi="Times New Roman"/>
          <w:b/>
          <w:sz w:val="28"/>
          <w:szCs w:val="28"/>
        </w:rPr>
        <w:t xml:space="preserve"> налог (ЕСХН) -</w:t>
      </w:r>
      <w:r w:rsidRPr="00AA07C0">
        <w:t xml:space="preserve"> </w:t>
      </w:r>
      <w:r w:rsidRPr="00AA07C0">
        <w:rPr>
          <w:rFonts w:ascii="Times New Roman" w:hAnsi="Times New Roman"/>
          <w:sz w:val="28"/>
          <w:szCs w:val="28"/>
        </w:rPr>
        <w:t xml:space="preserve">при годовом плане  </w:t>
      </w:r>
      <w:r w:rsidRPr="00AD4375">
        <w:rPr>
          <w:rFonts w:ascii="Times New Roman" w:hAnsi="Times New Roman"/>
          <w:b/>
          <w:sz w:val="28"/>
          <w:szCs w:val="28"/>
        </w:rPr>
        <w:t>2 млн.100</w:t>
      </w:r>
      <w:r w:rsidRPr="00AA07C0">
        <w:rPr>
          <w:rFonts w:ascii="Times New Roman" w:hAnsi="Times New Roman"/>
          <w:sz w:val="28"/>
          <w:szCs w:val="28"/>
        </w:rPr>
        <w:t xml:space="preserve"> по состоянию на 1 января 2017 года исполнено на </w:t>
      </w:r>
      <w:r w:rsidRPr="00AD4375">
        <w:rPr>
          <w:rFonts w:ascii="Times New Roman" w:hAnsi="Times New Roman"/>
          <w:b/>
          <w:sz w:val="28"/>
          <w:szCs w:val="28"/>
        </w:rPr>
        <w:t>2 млн.122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Pr="00AD4375">
        <w:rPr>
          <w:rFonts w:ascii="Times New Roman" w:hAnsi="Times New Roman"/>
          <w:b/>
          <w:sz w:val="28"/>
          <w:szCs w:val="28"/>
        </w:rPr>
        <w:t>101,1%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CC63CF" w:rsidRPr="00AA07C0" w:rsidRDefault="00CC63CF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>- налог на имущество физических лиц</w:t>
      </w:r>
      <w:r w:rsidRPr="00AA07C0">
        <w:rPr>
          <w:rFonts w:ascii="Times New Roman" w:hAnsi="Times New Roman"/>
          <w:sz w:val="28"/>
          <w:szCs w:val="28"/>
        </w:rPr>
        <w:t xml:space="preserve"> - при годовом плане  </w:t>
      </w:r>
      <w:r w:rsidRPr="00AD4375">
        <w:rPr>
          <w:rFonts w:ascii="Times New Roman" w:hAnsi="Times New Roman"/>
          <w:b/>
          <w:sz w:val="28"/>
          <w:szCs w:val="28"/>
        </w:rPr>
        <w:t xml:space="preserve">2 млн.619 </w:t>
      </w:r>
      <w:r w:rsidRPr="00AA07C0">
        <w:rPr>
          <w:rFonts w:ascii="Times New Roman" w:hAnsi="Times New Roman"/>
          <w:sz w:val="28"/>
          <w:szCs w:val="28"/>
        </w:rPr>
        <w:t xml:space="preserve"> по состоянию на 1 января 2017 года исполнено на </w:t>
      </w:r>
      <w:r w:rsidR="00041CCB">
        <w:rPr>
          <w:rFonts w:ascii="Times New Roman" w:hAnsi="Times New Roman"/>
          <w:b/>
          <w:sz w:val="28"/>
          <w:szCs w:val="28"/>
        </w:rPr>
        <w:t>1 млн.942,6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="00041CCB">
        <w:rPr>
          <w:rFonts w:ascii="Times New Roman" w:hAnsi="Times New Roman"/>
          <w:b/>
          <w:sz w:val="28"/>
          <w:szCs w:val="28"/>
        </w:rPr>
        <w:t>74,1</w:t>
      </w:r>
      <w:r w:rsidRPr="00AD4375">
        <w:rPr>
          <w:rFonts w:ascii="Times New Roman" w:hAnsi="Times New Roman"/>
          <w:b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CC63CF" w:rsidRPr="00AA07C0" w:rsidRDefault="00CC63CF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>- земельный налог -</w:t>
      </w:r>
      <w:r w:rsidRPr="00AA07C0">
        <w:rPr>
          <w:rFonts w:ascii="Times New Roman" w:hAnsi="Times New Roman"/>
          <w:sz w:val="28"/>
          <w:szCs w:val="28"/>
        </w:rPr>
        <w:t xml:space="preserve"> при годовом плане  </w:t>
      </w:r>
      <w:r w:rsidRPr="00AD4375">
        <w:rPr>
          <w:rFonts w:ascii="Times New Roman" w:hAnsi="Times New Roman"/>
          <w:b/>
          <w:sz w:val="28"/>
          <w:szCs w:val="28"/>
        </w:rPr>
        <w:t xml:space="preserve">6 млн.369 </w:t>
      </w:r>
      <w:r>
        <w:rPr>
          <w:rFonts w:ascii="Times New Roman" w:hAnsi="Times New Roman"/>
          <w:sz w:val="28"/>
          <w:szCs w:val="28"/>
        </w:rPr>
        <w:t xml:space="preserve"> по состоянию на </w:t>
      </w:r>
      <w:r w:rsidRPr="00AA07C0">
        <w:rPr>
          <w:rFonts w:ascii="Times New Roman" w:hAnsi="Times New Roman"/>
          <w:sz w:val="28"/>
          <w:szCs w:val="28"/>
        </w:rPr>
        <w:t xml:space="preserve"> 1 января 2017 года исполнено на </w:t>
      </w:r>
      <w:r w:rsidR="000140A3">
        <w:rPr>
          <w:rFonts w:ascii="Times New Roman" w:hAnsi="Times New Roman"/>
          <w:b/>
          <w:sz w:val="28"/>
          <w:szCs w:val="28"/>
        </w:rPr>
        <w:t>6 млн.502,7</w:t>
      </w:r>
      <w:r w:rsidRPr="00AD4375">
        <w:rPr>
          <w:rFonts w:ascii="Times New Roman" w:hAnsi="Times New Roman"/>
          <w:b/>
          <w:sz w:val="28"/>
          <w:szCs w:val="28"/>
        </w:rPr>
        <w:t xml:space="preserve"> 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="000140A3">
        <w:rPr>
          <w:rFonts w:ascii="Times New Roman" w:hAnsi="Times New Roman"/>
          <w:b/>
          <w:sz w:val="28"/>
          <w:szCs w:val="28"/>
        </w:rPr>
        <w:t>102</w:t>
      </w:r>
      <w:r w:rsidRPr="00AD4375">
        <w:rPr>
          <w:rFonts w:ascii="Times New Roman" w:hAnsi="Times New Roman"/>
          <w:b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CC63CF" w:rsidRPr="00AA07C0" w:rsidRDefault="00CC63CF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sz w:val="28"/>
          <w:szCs w:val="28"/>
        </w:rPr>
        <w:t xml:space="preserve">- </w:t>
      </w:r>
      <w:r w:rsidRPr="00AA07C0">
        <w:rPr>
          <w:rFonts w:ascii="Times New Roman" w:hAnsi="Times New Roman"/>
          <w:b/>
          <w:sz w:val="28"/>
          <w:szCs w:val="28"/>
        </w:rPr>
        <w:t>госпошлина и задолженность -</w:t>
      </w:r>
      <w:r w:rsidRPr="00AA07C0">
        <w:rPr>
          <w:rFonts w:ascii="Times New Roman" w:hAnsi="Times New Roman"/>
          <w:sz w:val="28"/>
          <w:szCs w:val="28"/>
        </w:rPr>
        <w:t xml:space="preserve">  при годовом плане  </w:t>
      </w:r>
      <w:r w:rsidRPr="00AD4375">
        <w:rPr>
          <w:rFonts w:ascii="Times New Roman" w:hAnsi="Times New Roman"/>
          <w:b/>
          <w:sz w:val="28"/>
          <w:szCs w:val="28"/>
        </w:rPr>
        <w:t xml:space="preserve">1 млн.800 </w:t>
      </w:r>
      <w:r w:rsidRPr="00AA07C0">
        <w:rPr>
          <w:rFonts w:ascii="Times New Roman" w:hAnsi="Times New Roman"/>
          <w:sz w:val="28"/>
          <w:szCs w:val="28"/>
        </w:rPr>
        <w:t xml:space="preserve"> по состоянию на 1 января 2017 года исполнено на </w:t>
      </w:r>
      <w:r w:rsidRPr="00AD4375">
        <w:rPr>
          <w:rFonts w:ascii="Times New Roman" w:hAnsi="Times New Roman"/>
          <w:b/>
          <w:sz w:val="28"/>
          <w:szCs w:val="28"/>
        </w:rPr>
        <w:t>1 млн.972</w:t>
      </w:r>
      <w:r w:rsidR="000140A3">
        <w:rPr>
          <w:rFonts w:ascii="Times New Roman" w:hAnsi="Times New Roman"/>
          <w:b/>
          <w:sz w:val="28"/>
          <w:szCs w:val="28"/>
        </w:rPr>
        <w:t>,4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="000140A3">
        <w:rPr>
          <w:rFonts w:ascii="Times New Roman" w:hAnsi="Times New Roman"/>
          <w:b/>
          <w:sz w:val="28"/>
          <w:szCs w:val="28"/>
        </w:rPr>
        <w:t>109,5</w:t>
      </w:r>
      <w:r w:rsidRPr="00AD4375">
        <w:rPr>
          <w:rFonts w:ascii="Times New Roman" w:hAnsi="Times New Roman"/>
          <w:b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CC63CF" w:rsidRDefault="00CC63CF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D1B4D">
        <w:rPr>
          <w:rFonts w:ascii="Times New Roman" w:hAnsi="Times New Roman"/>
          <w:b/>
          <w:sz w:val="28"/>
          <w:szCs w:val="28"/>
        </w:rPr>
        <w:t>- неналоговые доходы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 w:rsidR="000140A3">
        <w:rPr>
          <w:rFonts w:ascii="Times New Roman" w:hAnsi="Times New Roman"/>
          <w:b/>
          <w:sz w:val="28"/>
          <w:szCs w:val="28"/>
        </w:rPr>
        <w:t>19</w:t>
      </w:r>
      <w:r w:rsidRPr="00AD4375">
        <w:rPr>
          <w:rFonts w:ascii="Times New Roman" w:hAnsi="Times New Roman"/>
          <w:b/>
          <w:sz w:val="28"/>
          <w:szCs w:val="28"/>
        </w:rPr>
        <w:t xml:space="preserve"> млн. </w:t>
      </w:r>
      <w:r w:rsidR="000140A3">
        <w:rPr>
          <w:rFonts w:ascii="Times New Roman" w:hAnsi="Times New Roman"/>
          <w:b/>
          <w:sz w:val="28"/>
          <w:szCs w:val="28"/>
        </w:rPr>
        <w:t>466</w:t>
      </w:r>
      <w:r w:rsidRPr="00AD43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состоянию на </w:t>
      </w:r>
      <w:r w:rsidRPr="00AA07C0">
        <w:rPr>
          <w:rFonts w:ascii="Times New Roman" w:hAnsi="Times New Roman"/>
          <w:sz w:val="28"/>
          <w:szCs w:val="28"/>
        </w:rPr>
        <w:t xml:space="preserve">1 января 2017 года исполнено на </w:t>
      </w:r>
      <w:r w:rsidRPr="00AD4375">
        <w:rPr>
          <w:rFonts w:ascii="Times New Roman" w:hAnsi="Times New Roman"/>
          <w:b/>
          <w:sz w:val="28"/>
          <w:szCs w:val="28"/>
        </w:rPr>
        <w:t>19 млн.</w:t>
      </w:r>
      <w:r w:rsidR="000140A3">
        <w:rPr>
          <w:rFonts w:ascii="Times New Roman" w:hAnsi="Times New Roman"/>
          <w:b/>
          <w:sz w:val="28"/>
          <w:szCs w:val="28"/>
        </w:rPr>
        <w:t>531,4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="000140A3">
        <w:rPr>
          <w:rFonts w:ascii="Times New Roman" w:hAnsi="Times New Roman"/>
          <w:b/>
          <w:sz w:val="28"/>
          <w:szCs w:val="28"/>
        </w:rPr>
        <w:t>100,3</w:t>
      </w:r>
      <w:r w:rsidRPr="00AD4375">
        <w:rPr>
          <w:rFonts w:ascii="Times New Roman" w:hAnsi="Times New Roman"/>
          <w:b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назначения.</w:t>
      </w:r>
    </w:p>
    <w:p w:rsidR="00CC63CF" w:rsidRPr="00AA07C0" w:rsidRDefault="00CC63CF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CC63CF" w:rsidRPr="00AA07C0" w:rsidRDefault="00CC63CF" w:rsidP="00AA0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A66">
        <w:rPr>
          <w:rFonts w:ascii="Times New Roman" w:hAnsi="Times New Roman"/>
          <w:b/>
          <w:sz w:val="28"/>
          <w:szCs w:val="28"/>
        </w:rPr>
        <w:t xml:space="preserve">Консолидированный бюджет </w:t>
      </w:r>
      <w:proofErr w:type="spellStart"/>
      <w:r w:rsidRPr="008B5A66">
        <w:rPr>
          <w:rFonts w:ascii="Times New Roman" w:hAnsi="Times New Roman"/>
          <w:b/>
          <w:sz w:val="28"/>
          <w:szCs w:val="28"/>
        </w:rPr>
        <w:t>Тарумовского</w:t>
      </w:r>
      <w:proofErr w:type="spellEnd"/>
      <w:r w:rsidRPr="008B5A66">
        <w:rPr>
          <w:rFonts w:ascii="Times New Roman" w:hAnsi="Times New Roman"/>
          <w:b/>
          <w:sz w:val="28"/>
          <w:szCs w:val="28"/>
        </w:rPr>
        <w:t xml:space="preserve"> района на 1 </w:t>
      </w:r>
      <w:r w:rsidR="002A12D2">
        <w:rPr>
          <w:rFonts w:ascii="Times New Roman" w:hAnsi="Times New Roman"/>
          <w:b/>
          <w:sz w:val="28"/>
          <w:szCs w:val="28"/>
        </w:rPr>
        <w:t>января</w:t>
      </w:r>
      <w:r w:rsidR="00A47B13">
        <w:rPr>
          <w:rFonts w:ascii="Times New Roman" w:hAnsi="Times New Roman"/>
          <w:b/>
          <w:sz w:val="28"/>
          <w:szCs w:val="28"/>
        </w:rPr>
        <w:t xml:space="preserve"> </w:t>
      </w:r>
      <w:r w:rsidR="002A12D2">
        <w:rPr>
          <w:rFonts w:ascii="Times New Roman" w:hAnsi="Times New Roman"/>
          <w:b/>
          <w:sz w:val="28"/>
          <w:szCs w:val="28"/>
        </w:rPr>
        <w:t xml:space="preserve"> 2018</w:t>
      </w:r>
      <w:r w:rsidRPr="008B5A66">
        <w:rPr>
          <w:rFonts w:ascii="Times New Roman" w:hAnsi="Times New Roman"/>
          <w:b/>
          <w:sz w:val="28"/>
          <w:szCs w:val="28"/>
        </w:rPr>
        <w:t xml:space="preserve"> года</w:t>
      </w:r>
      <w:r w:rsidRPr="00AA07C0">
        <w:rPr>
          <w:rFonts w:ascii="Times New Roman" w:hAnsi="Times New Roman"/>
          <w:sz w:val="28"/>
          <w:szCs w:val="28"/>
        </w:rPr>
        <w:t xml:space="preserve"> при плане </w:t>
      </w:r>
      <w:r w:rsidR="00EE3111">
        <w:rPr>
          <w:rFonts w:ascii="Times New Roman" w:hAnsi="Times New Roman"/>
          <w:b/>
          <w:sz w:val="28"/>
          <w:szCs w:val="28"/>
        </w:rPr>
        <w:t>122 млн.077,8</w:t>
      </w:r>
      <w:r w:rsidRPr="00F7541E">
        <w:rPr>
          <w:rFonts w:ascii="Times New Roman" w:hAnsi="Times New Roman"/>
          <w:b/>
          <w:sz w:val="28"/>
          <w:szCs w:val="28"/>
        </w:rPr>
        <w:t xml:space="preserve"> руб.</w:t>
      </w:r>
      <w:r w:rsidRPr="00AA07C0">
        <w:rPr>
          <w:rFonts w:ascii="Times New Roman" w:hAnsi="Times New Roman"/>
          <w:sz w:val="28"/>
          <w:szCs w:val="28"/>
        </w:rPr>
        <w:t xml:space="preserve"> исполнено </w:t>
      </w:r>
      <w:r w:rsidR="00EE3111">
        <w:rPr>
          <w:rFonts w:ascii="Times New Roman" w:hAnsi="Times New Roman"/>
          <w:b/>
          <w:sz w:val="28"/>
          <w:szCs w:val="28"/>
        </w:rPr>
        <w:t>125 млн.809,9</w:t>
      </w:r>
      <w:r w:rsidR="00A47B13">
        <w:rPr>
          <w:rFonts w:ascii="Times New Roman" w:hAnsi="Times New Roman"/>
          <w:b/>
          <w:sz w:val="28"/>
          <w:szCs w:val="28"/>
        </w:rPr>
        <w:t xml:space="preserve"> </w:t>
      </w:r>
      <w:r w:rsidRPr="00F7541E">
        <w:rPr>
          <w:rFonts w:ascii="Times New Roman" w:hAnsi="Times New Roman"/>
          <w:b/>
          <w:sz w:val="28"/>
          <w:szCs w:val="28"/>
        </w:rPr>
        <w:t>руб.</w:t>
      </w:r>
      <w:r w:rsidRPr="00AA07C0">
        <w:rPr>
          <w:rFonts w:ascii="Times New Roman" w:hAnsi="Times New Roman"/>
          <w:sz w:val="28"/>
          <w:szCs w:val="28"/>
        </w:rPr>
        <w:t xml:space="preserve"> или  </w:t>
      </w:r>
      <w:r w:rsidR="00BC4A61">
        <w:rPr>
          <w:rFonts w:ascii="Times New Roman" w:hAnsi="Times New Roman"/>
          <w:b/>
          <w:sz w:val="28"/>
          <w:szCs w:val="28"/>
        </w:rPr>
        <w:t>1</w:t>
      </w:r>
      <w:r w:rsidR="00EE3111">
        <w:rPr>
          <w:rFonts w:ascii="Times New Roman" w:hAnsi="Times New Roman"/>
          <w:b/>
          <w:sz w:val="28"/>
          <w:szCs w:val="28"/>
        </w:rPr>
        <w:t>03,1</w:t>
      </w:r>
      <w:r w:rsidRPr="00F7541E">
        <w:rPr>
          <w:rFonts w:ascii="Times New Roman" w:hAnsi="Times New Roman"/>
          <w:b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назначения:</w:t>
      </w:r>
    </w:p>
    <w:p w:rsidR="00CC63CF" w:rsidRPr="00AA07C0" w:rsidRDefault="00CC63CF" w:rsidP="00AA0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sz w:val="28"/>
          <w:szCs w:val="28"/>
        </w:rPr>
        <w:t xml:space="preserve">- </w:t>
      </w:r>
      <w:r w:rsidRPr="00AA07C0">
        <w:rPr>
          <w:rFonts w:ascii="Times New Roman" w:hAnsi="Times New Roman"/>
          <w:b/>
          <w:sz w:val="28"/>
          <w:szCs w:val="28"/>
        </w:rPr>
        <w:t>земельный налог -</w:t>
      </w:r>
      <w:r w:rsidRPr="00AA07C0">
        <w:rPr>
          <w:rFonts w:ascii="Times New Roman" w:hAnsi="Times New Roman"/>
          <w:sz w:val="28"/>
          <w:szCs w:val="28"/>
        </w:rPr>
        <w:t xml:space="preserve"> при  годовом плане </w:t>
      </w:r>
      <w:r w:rsidR="004F5901">
        <w:rPr>
          <w:rFonts w:ascii="Times New Roman" w:hAnsi="Times New Roman"/>
          <w:b/>
          <w:sz w:val="28"/>
          <w:szCs w:val="28"/>
        </w:rPr>
        <w:t>5 млн.650</w:t>
      </w:r>
      <w:r w:rsidRPr="00F7541E">
        <w:rPr>
          <w:rFonts w:ascii="Times New Roman" w:hAnsi="Times New Roman"/>
          <w:b/>
          <w:sz w:val="28"/>
          <w:szCs w:val="28"/>
        </w:rPr>
        <w:t xml:space="preserve"> руб.</w:t>
      </w:r>
      <w:r w:rsidRPr="00AA07C0">
        <w:rPr>
          <w:rFonts w:ascii="Times New Roman" w:hAnsi="Times New Roman"/>
          <w:sz w:val="28"/>
          <w:szCs w:val="28"/>
        </w:rPr>
        <w:t xml:space="preserve"> по состоянию  на 1 </w:t>
      </w:r>
      <w:r w:rsidR="002A12D2">
        <w:rPr>
          <w:rFonts w:ascii="Times New Roman" w:hAnsi="Times New Roman"/>
          <w:sz w:val="28"/>
          <w:szCs w:val="28"/>
        </w:rPr>
        <w:t>января 2018</w:t>
      </w:r>
      <w:r w:rsidRPr="00AA07C0">
        <w:rPr>
          <w:rFonts w:ascii="Times New Roman" w:hAnsi="Times New Roman"/>
          <w:sz w:val="28"/>
          <w:szCs w:val="28"/>
        </w:rPr>
        <w:t xml:space="preserve"> года исполнено на </w:t>
      </w:r>
      <w:r w:rsidR="002A12D2">
        <w:rPr>
          <w:rFonts w:ascii="Times New Roman" w:hAnsi="Times New Roman"/>
          <w:b/>
          <w:sz w:val="28"/>
          <w:szCs w:val="28"/>
        </w:rPr>
        <w:t>5</w:t>
      </w:r>
      <w:r w:rsidR="00AF776A">
        <w:rPr>
          <w:rFonts w:ascii="Times New Roman" w:hAnsi="Times New Roman"/>
          <w:b/>
          <w:sz w:val="28"/>
          <w:szCs w:val="28"/>
        </w:rPr>
        <w:t xml:space="preserve"> млн.</w:t>
      </w:r>
      <w:r w:rsidR="004F5901">
        <w:rPr>
          <w:rFonts w:ascii="Times New Roman" w:hAnsi="Times New Roman"/>
          <w:b/>
          <w:sz w:val="28"/>
          <w:szCs w:val="28"/>
        </w:rPr>
        <w:t>949,7</w:t>
      </w:r>
      <w:r w:rsidRPr="00F7541E">
        <w:rPr>
          <w:rFonts w:ascii="Times New Roman" w:hAnsi="Times New Roman"/>
          <w:b/>
          <w:sz w:val="28"/>
          <w:szCs w:val="28"/>
        </w:rPr>
        <w:t xml:space="preserve"> руб.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="004F5901">
        <w:rPr>
          <w:rFonts w:ascii="Times New Roman" w:hAnsi="Times New Roman"/>
          <w:b/>
          <w:sz w:val="28"/>
          <w:szCs w:val="28"/>
        </w:rPr>
        <w:t>105,3</w:t>
      </w:r>
      <w:r w:rsidRPr="00F7541E">
        <w:rPr>
          <w:rFonts w:ascii="Times New Roman" w:hAnsi="Times New Roman"/>
          <w:b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</w:t>
      </w:r>
      <w:r w:rsidR="002A12D2">
        <w:rPr>
          <w:rFonts w:ascii="Times New Roman" w:hAnsi="Times New Roman"/>
          <w:sz w:val="28"/>
          <w:szCs w:val="28"/>
        </w:rPr>
        <w:t>.</w:t>
      </w:r>
    </w:p>
    <w:p w:rsidR="00CC63CF" w:rsidRPr="00AA07C0" w:rsidRDefault="00CC63CF" w:rsidP="00AA0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sz w:val="28"/>
          <w:szCs w:val="28"/>
        </w:rPr>
        <w:t xml:space="preserve">- </w:t>
      </w:r>
      <w:r w:rsidRPr="00AA07C0">
        <w:rPr>
          <w:rFonts w:ascii="Times New Roman" w:hAnsi="Times New Roman"/>
          <w:b/>
          <w:sz w:val="28"/>
          <w:szCs w:val="28"/>
        </w:rPr>
        <w:t>налог на имущество физических лиц</w:t>
      </w:r>
      <w:r w:rsidRPr="00AA07C0">
        <w:rPr>
          <w:rFonts w:ascii="Times New Roman" w:hAnsi="Times New Roman"/>
          <w:sz w:val="28"/>
          <w:szCs w:val="28"/>
        </w:rPr>
        <w:t xml:space="preserve"> - при  годовом плане </w:t>
      </w:r>
      <w:r w:rsidR="004F5901">
        <w:rPr>
          <w:rFonts w:ascii="Times New Roman" w:hAnsi="Times New Roman"/>
          <w:b/>
          <w:sz w:val="28"/>
          <w:szCs w:val="28"/>
        </w:rPr>
        <w:t>2</w:t>
      </w:r>
      <w:r w:rsidRPr="00F7541E">
        <w:rPr>
          <w:rFonts w:ascii="Times New Roman" w:hAnsi="Times New Roman"/>
          <w:b/>
          <w:sz w:val="28"/>
          <w:szCs w:val="28"/>
        </w:rPr>
        <w:t xml:space="preserve"> млн.</w:t>
      </w:r>
      <w:r w:rsidR="004F5901">
        <w:rPr>
          <w:rFonts w:ascii="Times New Roman" w:hAnsi="Times New Roman"/>
          <w:b/>
          <w:sz w:val="28"/>
          <w:szCs w:val="28"/>
        </w:rPr>
        <w:t>250</w:t>
      </w:r>
      <w:r w:rsidRPr="00F7541E">
        <w:rPr>
          <w:rFonts w:ascii="Times New Roman" w:hAnsi="Times New Roman"/>
          <w:b/>
          <w:sz w:val="28"/>
          <w:szCs w:val="28"/>
        </w:rPr>
        <w:t xml:space="preserve"> руб.</w:t>
      </w:r>
      <w:r w:rsidRPr="00AA07C0">
        <w:rPr>
          <w:rFonts w:ascii="Times New Roman" w:hAnsi="Times New Roman"/>
          <w:sz w:val="28"/>
          <w:szCs w:val="28"/>
        </w:rPr>
        <w:t xml:space="preserve"> по состоянию  на 1 </w:t>
      </w:r>
      <w:r w:rsidR="002A12D2">
        <w:rPr>
          <w:rFonts w:ascii="Times New Roman" w:hAnsi="Times New Roman"/>
          <w:sz w:val="28"/>
          <w:szCs w:val="28"/>
        </w:rPr>
        <w:t>января 2018</w:t>
      </w:r>
      <w:r w:rsidRPr="00AA07C0">
        <w:rPr>
          <w:rFonts w:ascii="Times New Roman" w:hAnsi="Times New Roman"/>
          <w:sz w:val="28"/>
          <w:szCs w:val="28"/>
        </w:rPr>
        <w:t xml:space="preserve"> года исполнено на </w:t>
      </w:r>
      <w:r w:rsidR="002A12D2">
        <w:rPr>
          <w:rFonts w:ascii="Times New Roman" w:hAnsi="Times New Roman"/>
          <w:b/>
          <w:sz w:val="28"/>
          <w:szCs w:val="28"/>
        </w:rPr>
        <w:t>2</w:t>
      </w:r>
      <w:r w:rsidR="007B19D5" w:rsidRPr="00421D48">
        <w:rPr>
          <w:rFonts w:ascii="Times New Roman" w:hAnsi="Times New Roman"/>
          <w:b/>
          <w:sz w:val="28"/>
          <w:szCs w:val="28"/>
        </w:rPr>
        <w:t xml:space="preserve"> млн. </w:t>
      </w:r>
      <w:r w:rsidR="002A12D2">
        <w:rPr>
          <w:rFonts w:ascii="Times New Roman" w:hAnsi="Times New Roman"/>
          <w:b/>
          <w:sz w:val="28"/>
          <w:szCs w:val="28"/>
        </w:rPr>
        <w:t>4</w:t>
      </w:r>
      <w:r w:rsidR="004F5901">
        <w:rPr>
          <w:rFonts w:ascii="Times New Roman" w:hAnsi="Times New Roman"/>
          <w:b/>
          <w:sz w:val="28"/>
          <w:szCs w:val="28"/>
        </w:rPr>
        <w:t>20,8</w:t>
      </w:r>
      <w:r w:rsidRPr="00421D48">
        <w:rPr>
          <w:rFonts w:ascii="Times New Roman" w:hAnsi="Times New Roman"/>
          <w:b/>
          <w:sz w:val="28"/>
          <w:szCs w:val="28"/>
        </w:rPr>
        <w:t xml:space="preserve"> руб.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="004F5901">
        <w:rPr>
          <w:rFonts w:ascii="Times New Roman" w:hAnsi="Times New Roman"/>
          <w:b/>
          <w:sz w:val="28"/>
          <w:szCs w:val="28"/>
        </w:rPr>
        <w:t>107,6</w:t>
      </w:r>
      <w:r w:rsidRPr="00F7541E">
        <w:rPr>
          <w:rFonts w:ascii="Times New Roman" w:hAnsi="Times New Roman"/>
          <w:b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</w:t>
      </w:r>
      <w:r w:rsidR="002A12D2">
        <w:rPr>
          <w:rFonts w:ascii="Times New Roman" w:hAnsi="Times New Roman"/>
          <w:sz w:val="28"/>
          <w:szCs w:val="28"/>
        </w:rPr>
        <w:t>.</w:t>
      </w:r>
    </w:p>
    <w:p w:rsidR="00CC63CF" w:rsidRPr="00AA07C0" w:rsidRDefault="00CC63CF" w:rsidP="00AA0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>- неналоговые доходы</w:t>
      </w:r>
      <w:r w:rsidRPr="00AA07C0">
        <w:rPr>
          <w:rFonts w:ascii="Times New Roman" w:hAnsi="Times New Roman"/>
          <w:sz w:val="28"/>
          <w:szCs w:val="28"/>
        </w:rPr>
        <w:t xml:space="preserve"> - при  годовом плане </w:t>
      </w:r>
      <w:r w:rsidRPr="00F7541E">
        <w:rPr>
          <w:rFonts w:ascii="Times New Roman" w:hAnsi="Times New Roman"/>
          <w:b/>
          <w:sz w:val="28"/>
          <w:szCs w:val="28"/>
        </w:rPr>
        <w:t>17 млн.900 руб.</w:t>
      </w:r>
      <w:r w:rsidRPr="00AA07C0">
        <w:rPr>
          <w:rFonts w:ascii="Times New Roman" w:hAnsi="Times New Roman"/>
          <w:sz w:val="28"/>
          <w:szCs w:val="28"/>
        </w:rPr>
        <w:t xml:space="preserve"> по состоянию  на 1 </w:t>
      </w:r>
      <w:r w:rsidR="002A12D2">
        <w:rPr>
          <w:rFonts w:ascii="Times New Roman" w:hAnsi="Times New Roman"/>
          <w:sz w:val="28"/>
          <w:szCs w:val="28"/>
        </w:rPr>
        <w:t>января 2018</w:t>
      </w:r>
      <w:r w:rsidRPr="00AA07C0">
        <w:rPr>
          <w:rFonts w:ascii="Times New Roman" w:hAnsi="Times New Roman"/>
          <w:sz w:val="28"/>
          <w:szCs w:val="28"/>
        </w:rPr>
        <w:t xml:space="preserve"> года исполнено на </w:t>
      </w:r>
      <w:r w:rsidR="00BF2B13">
        <w:rPr>
          <w:rFonts w:ascii="Times New Roman" w:hAnsi="Times New Roman"/>
          <w:b/>
          <w:sz w:val="28"/>
          <w:szCs w:val="28"/>
        </w:rPr>
        <w:t>2</w:t>
      </w:r>
      <w:r w:rsidR="004F5901">
        <w:rPr>
          <w:rFonts w:ascii="Times New Roman" w:hAnsi="Times New Roman"/>
          <w:b/>
          <w:sz w:val="28"/>
          <w:szCs w:val="28"/>
        </w:rPr>
        <w:t>2</w:t>
      </w:r>
      <w:r w:rsidR="00E84D89">
        <w:rPr>
          <w:rFonts w:ascii="Times New Roman" w:hAnsi="Times New Roman"/>
          <w:b/>
          <w:sz w:val="28"/>
          <w:szCs w:val="28"/>
        </w:rPr>
        <w:t xml:space="preserve"> млн.</w:t>
      </w:r>
      <w:r w:rsidR="004F5901">
        <w:rPr>
          <w:rFonts w:ascii="Times New Roman" w:hAnsi="Times New Roman"/>
          <w:b/>
          <w:sz w:val="28"/>
          <w:szCs w:val="28"/>
        </w:rPr>
        <w:t>018,4</w:t>
      </w:r>
      <w:r w:rsidRPr="00F7541E">
        <w:rPr>
          <w:rFonts w:ascii="Times New Roman" w:hAnsi="Times New Roman"/>
          <w:b/>
          <w:sz w:val="28"/>
          <w:szCs w:val="28"/>
        </w:rPr>
        <w:t xml:space="preserve"> руб.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="00BF2B13">
        <w:rPr>
          <w:rFonts w:ascii="Times New Roman" w:hAnsi="Times New Roman"/>
          <w:b/>
          <w:sz w:val="28"/>
          <w:szCs w:val="28"/>
        </w:rPr>
        <w:t>1</w:t>
      </w:r>
      <w:r w:rsidR="004F5901">
        <w:rPr>
          <w:rFonts w:ascii="Times New Roman" w:hAnsi="Times New Roman"/>
          <w:b/>
          <w:sz w:val="28"/>
          <w:szCs w:val="28"/>
        </w:rPr>
        <w:t>23</w:t>
      </w:r>
      <w:r w:rsidRPr="00F7541E">
        <w:rPr>
          <w:rFonts w:ascii="Times New Roman" w:hAnsi="Times New Roman"/>
          <w:b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</w:t>
      </w:r>
      <w:r w:rsidR="002A12D2">
        <w:rPr>
          <w:rFonts w:ascii="Times New Roman" w:hAnsi="Times New Roman"/>
          <w:sz w:val="28"/>
          <w:szCs w:val="28"/>
        </w:rPr>
        <w:t>.</w:t>
      </w:r>
    </w:p>
    <w:p w:rsidR="00CC63CF" w:rsidRPr="00AA07C0" w:rsidRDefault="00CC63CF" w:rsidP="00AA0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>- единый налог на вмененный доход (ЕНВД) -</w:t>
      </w:r>
      <w:r w:rsidRPr="00AA07C0">
        <w:rPr>
          <w:rFonts w:ascii="Times New Roman" w:hAnsi="Times New Roman"/>
          <w:sz w:val="28"/>
          <w:szCs w:val="28"/>
        </w:rPr>
        <w:t xml:space="preserve"> при  годовом плане </w:t>
      </w:r>
      <w:r w:rsidR="004F5901">
        <w:rPr>
          <w:rFonts w:ascii="Times New Roman" w:hAnsi="Times New Roman"/>
          <w:b/>
          <w:sz w:val="28"/>
          <w:szCs w:val="28"/>
        </w:rPr>
        <w:t>3 млн.800</w:t>
      </w:r>
      <w:r w:rsidR="00D130D5">
        <w:rPr>
          <w:rFonts w:ascii="Times New Roman" w:hAnsi="Times New Roman"/>
          <w:b/>
          <w:sz w:val="28"/>
          <w:szCs w:val="28"/>
        </w:rPr>
        <w:t xml:space="preserve"> </w:t>
      </w:r>
      <w:r w:rsidRPr="00FF7126">
        <w:rPr>
          <w:rFonts w:ascii="Times New Roman" w:hAnsi="Times New Roman"/>
          <w:b/>
          <w:sz w:val="28"/>
          <w:szCs w:val="28"/>
        </w:rPr>
        <w:t xml:space="preserve"> руб.</w:t>
      </w:r>
      <w:r w:rsidRPr="00AA07C0">
        <w:rPr>
          <w:rFonts w:ascii="Times New Roman" w:hAnsi="Times New Roman"/>
          <w:sz w:val="28"/>
          <w:szCs w:val="28"/>
        </w:rPr>
        <w:t xml:space="preserve"> по состоянию  на 1 </w:t>
      </w:r>
      <w:r w:rsidR="002A12D2">
        <w:rPr>
          <w:rFonts w:ascii="Times New Roman" w:hAnsi="Times New Roman"/>
          <w:sz w:val="28"/>
          <w:szCs w:val="28"/>
        </w:rPr>
        <w:t>января</w:t>
      </w:r>
      <w:r w:rsidRPr="00AA07C0">
        <w:rPr>
          <w:rFonts w:ascii="Times New Roman" w:hAnsi="Times New Roman"/>
          <w:sz w:val="28"/>
          <w:szCs w:val="28"/>
        </w:rPr>
        <w:t xml:space="preserve"> 2017 года исполнено на </w:t>
      </w:r>
      <w:r w:rsidR="004F5901">
        <w:rPr>
          <w:rFonts w:ascii="Times New Roman" w:hAnsi="Times New Roman"/>
          <w:b/>
          <w:sz w:val="28"/>
          <w:szCs w:val="28"/>
        </w:rPr>
        <w:t>3</w:t>
      </w:r>
      <w:r w:rsidR="00D130D5">
        <w:rPr>
          <w:rFonts w:ascii="Times New Roman" w:hAnsi="Times New Roman"/>
          <w:b/>
          <w:sz w:val="28"/>
          <w:szCs w:val="28"/>
        </w:rPr>
        <w:t xml:space="preserve"> млн.</w:t>
      </w:r>
      <w:r w:rsidR="004F5901">
        <w:rPr>
          <w:rFonts w:ascii="Times New Roman" w:hAnsi="Times New Roman"/>
          <w:b/>
          <w:sz w:val="28"/>
          <w:szCs w:val="28"/>
        </w:rPr>
        <w:t>924,5</w:t>
      </w:r>
      <w:r w:rsidR="00D130D5">
        <w:rPr>
          <w:rFonts w:ascii="Times New Roman" w:hAnsi="Times New Roman"/>
          <w:b/>
          <w:sz w:val="28"/>
          <w:szCs w:val="28"/>
        </w:rPr>
        <w:t xml:space="preserve"> руб.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="004F5901">
        <w:rPr>
          <w:rFonts w:ascii="Times New Roman" w:hAnsi="Times New Roman"/>
          <w:b/>
          <w:sz w:val="28"/>
          <w:szCs w:val="28"/>
        </w:rPr>
        <w:t>103,3</w:t>
      </w:r>
      <w:r w:rsidRPr="00FF7126">
        <w:rPr>
          <w:rFonts w:ascii="Times New Roman" w:hAnsi="Times New Roman"/>
          <w:b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</w:t>
      </w:r>
      <w:r w:rsidR="002A12D2">
        <w:rPr>
          <w:rFonts w:ascii="Times New Roman" w:hAnsi="Times New Roman"/>
          <w:sz w:val="28"/>
          <w:szCs w:val="28"/>
        </w:rPr>
        <w:t>.</w:t>
      </w:r>
    </w:p>
    <w:p w:rsidR="002A12D2" w:rsidRDefault="00CC63CF" w:rsidP="00AA0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>- упрощенная система налогообложения - (УСН</w:t>
      </w:r>
      <w:r w:rsidRPr="00AA07C0">
        <w:rPr>
          <w:rFonts w:ascii="Times New Roman" w:hAnsi="Times New Roman"/>
          <w:sz w:val="28"/>
          <w:szCs w:val="28"/>
        </w:rPr>
        <w:t xml:space="preserve">)- при  годовом плане </w:t>
      </w:r>
      <w:r w:rsidR="003D5E39">
        <w:rPr>
          <w:rFonts w:ascii="Times New Roman" w:hAnsi="Times New Roman"/>
          <w:b/>
          <w:sz w:val="28"/>
          <w:szCs w:val="28"/>
        </w:rPr>
        <w:t>3 млн.810</w:t>
      </w:r>
      <w:r w:rsidRPr="00FF7126">
        <w:rPr>
          <w:rFonts w:ascii="Times New Roman" w:hAnsi="Times New Roman"/>
          <w:b/>
          <w:sz w:val="28"/>
          <w:szCs w:val="28"/>
        </w:rPr>
        <w:t xml:space="preserve"> рублей</w:t>
      </w:r>
      <w:r w:rsidRPr="00AA07C0">
        <w:rPr>
          <w:rFonts w:ascii="Times New Roman" w:hAnsi="Times New Roman"/>
          <w:sz w:val="28"/>
          <w:szCs w:val="28"/>
        </w:rPr>
        <w:t xml:space="preserve"> по состоянию  на 1 </w:t>
      </w:r>
      <w:r w:rsidR="002A12D2">
        <w:rPr>
          <w:rFonts w:ascii="Times New Roman" w:hAnsi="Times New Roman"/>
          <w:sz w:val="28"/>
          <w:szCs w:val="28"/>
        </w:rPr>
        <w:t>января 2018</w:t>
      </w:r>
      <w:r w:rsidRPr="00AA07C0">
        <w:rPr>
          <w:rFonts w:ascii="Times New Roman" w:hAnsi="Times New Roman"/>
          <w:sz w:val="28"/>
          <w:szCs w:val="28"/>
        </w:rPr>
        <w:t xml:space="preserve"> года исполнено на </w:t>
      </w:r>
      <w:r w:rsidR="002A12D2">
        <w:rPr>
          <w:rFonts w:ascii="Times New Roman" w:hAnsi="Times New Roman"/>
          <w:b/>
          <w:sz w:val="28"/>
          <w:szCs w:val="28"/>
        </w:rPr>
        <w:t>4</w:t>
      </w:r>
      <w:r w:rsidRPr="00FF7126">
        <w:rPr>
          <w:rFonts w:ascii="Times New Roman" w:hAnsi="Times New Roman"/>
          <w:b/>
          <w:sz w:val="28"/>
          <w:szCs w:val="28"/>
        </w:rPr>
        <w:t xml:space="preserve"> млн.</w:t>
      </w:r>
      <w:r w:rsidR="004F5901">
        <w:rPr>
          <w:rFonts w:ascii="Times New Roman" w:hAnsi="Times New Roman"/>
          <w:b/>
          <w:sz w:val="28"/>
          <w:szCs w:val="28"/>
        </w:rPr>
        <w:t>128,8</w:t>
      </w:r>
      <w:r w:rsidRPr="00FF7126">
        <w:rPr>
          <w:rFonts w:ascii="Times New Roman" w:hAnsi="Times New Roman"/>
          <w:b/>
          <w:sz w:val="28"/>
          <w:szCs w:val="28"/>
        </w:rPr>
        <w:t xml:space="preserve"> тыс. руб.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="004F5901">
        <w:rPr>
          <w:rFonts w:ascii="Times New Roman" w:hAnsi="Times New Roman"/>
          <w:b/>
          <w:sz w:val="28"/>
          <w:szCs w:val="28"/>
        </w:rPr>
        <w:t>108,4</w:t>
      </w:r>
      <w:r w:rsidRPr="00FF7126">
        <w:rPr>
          <w:rFonts w:ascii="Times New Roman" w:hAnsi="Times New Roman"/>
          <w:b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</w:t>
      </w:r>
      <w:r w:rsidR="002A12D2">
        <w:rPr>
          <w:rFonts w:ascii="Times New Roman" w:hAnsi="Times New Roman"/>
          <w:sz w:val="28"/>
          <w:szCs w:val="28"/>
        </w:rPr>
        <w:t>.</w:t>
      </w:r>
    </w:p>
    <w:p w:rsidR="00CC63CF" w:rsidRPr="00AA07C0" w:rsidRDefault="00CC63CF" w:rsidP="00AA0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>- налог на доходы физических лиц -</w:t>
      </w:r>
      <w:r w:rsidRPr="00AA07C0">
        <w:rPr>
          <w:rFonts w:ascii="Times New Roman" w:hAnsi="Times New Roman"/>
          <w:sz w:val="28"/>
          <w:szCs w:val="28"/>
        </w:rPr>
        <w:t xml:space="preserve"> при  годовом плане </w:t>
      </w:r>
      <w:r w:rsidR="004F5901">
        <w:rPr>
          <w:rFonts w:ascii="Times New Roman" w:hAnsi="Times New Roman"/>
          <w:b/>
          <w:sz w:val="28"/>
          <w:szCs w:val="28"/>
        </w:rPr>
        <w:t>76</w:t>
      </w:r>
      <w:r w:rsidR="00021BFB">
        <w:rPr>
          <w:rFonts w:ascii="Times New Roman" w:hAnsi="Times New Roman"/>
          <w:b/>
          <w:sz w:val="28"/>
          <w:szCs w:val="28"/>
        </w:rPr>
        <w:t xml:space="preserve"> млн.</w:t>
      </w:r>
      <w:r w:rsidR="004F5901">
        <w:rPr>
          <w:rFonts w:ascii="Times New Roman" w:hAnsi="Times New Roman"/>
          <w:b/>
          <w:sz w:val="28"/>
          <w:szCs w:val="28"/>
        </w:rPr>
        <w:t>135</w:t>
      </w:r>
      <w:r w:rsidR="00021BFB">
        <w:rPr>
          <w:rFonts w:ascii="Times New Roman" w:hAnsi="Times New Roman"/>
          <w:b/>
          <w:sz w:val="28"/>
          <w:szCs w:val="28"/>
        </w:rPr>
        <w:t xml:space="preserve"> </w:t>
      </w:r>
      <w:r w:rsidRPr="00FF7126">
        <w:rPr>
          <w:rFonts w:ascii="Times New Roman" w:hAnsi="Times New Roman"/>
          <w:b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по состоянию  на 1 </w:t>
      </w:r>
      <w:r w:rsidR="002A12D2">
        <w:rPr>
          <w:rFonts w:ascii="Times New Roman" w:hAnsi="Times New Roman"/>
          <w:sz w:val="28"/>
          <w:szCs w:val="28"/>
        </w:rPr>
        <w:t>января 2018</w:t>
      </w:r>
      <w:r w:rsidRPr="00AA07C0">
        <w:rPr>
          <w:rFonts w:ascii="Times New Roman" w:hAnsi="Times New Roman"/>
          <w:sz w:val="28"/>
          <w:szCs w:val="28"/>
        </w:rPr>
        <w:t xml:space="preserve"> года исполнено на </w:t>
      </w:r>
      <w:r w:rsidR="004F5901">
        <w:rPr>
          <w:rFonts w:ascii="Times New Roman" w:hAnsi="Times New Roman"/>
          <w:b/>
          <w:sz w:val="28"/>
          <w:szCs w:val="28"/>
        </w:rPr>
        <w:t>73</w:t>
      </w:r>
      <w:r>
        <w:rPr>
          <w:rFonts w:ascii="Times New Roman" w:hAnsi="Times New Roman"/>
          <w:b/>
          <w:sz w:val="28"/>
          <w:szCs w:val="28"/>
        </w:rPr>
        <w:t xml:space="preserve"> млн.</w:t>
      </w:r>
      <w:r w:rsidR="004F5901">
        <w:rPr>
          <w:rFonts w:ascii="Times New Roman" w:hAnsi="Times New Roman"/>
          <w:b/>
          <w:sz w:val="28"/>
          <w:szCs w:val="28"/>
        </w:rPr>
        <w:t>811,1</w:t>
      </w:r>
      <w:r w:rsidRPr="00FF7126">
        <w:rPr>
          <w:rFonts w:ascii="Times New Roman" w:hAnsi="Times New Roman"/>
          <w:b/>
          <w:sz w:val="28"/>
          <w:szCs w:val="28"/>
        </w:rPr>
        <w:t xml:space="preserve"> руб.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="004F5901">
        <w:rPr>
          <w:rFonts w:ascii="Times New Roman" w:hAnsi="Times New Roman"/>
          <w:b/>
          <w:sz w:val="28"/>
          <w:szCs w:val="28"/>
        </w:rPr>
        <w:t>96,9</w:t>
      </w:r>
      <w:r w:rsidRPr="00FF7126">
        <w:rPr>
          <w:rFonts w:ascii="Times New Roman" w:hAnsi="Times New Roman"/>
          <w:b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</w:t>
      </w:r>
      <w:r w:rsidR="002A12D2">
        <w:rPr>
          <w:rFonts w:ascii="Times New Roman" w:hAnsi="Times New Roman"/>
          <w:sz w:val="28"/>
          <w:szCs w:val="28"/>
        </w:rPr>
        <w:t>.</w:t>
      </w:r>
    </w:p>
    <w:p w:rsidR="00CC63CF" w:rsidRPr="00AA07C0" w:rsidRDefault="00CC63CF" w:rsidP="00AA0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 xml:space="preserve">- единый сельскохозяйственный налог (ЕСХН) </w:t>
      </w:r>
      <w:r w:rsidRPr="00AA07C0">
        <w:rPr>
          <w:rFonts w:ascii="Times New Roman" w:hAnsi="Times New Roman"/>
          <w:sz w:val="28"/>
          <w:szCs w:val="28"/>
        </w:rPr>
        <w:t xml:space="preserve">- при  годовом плане </w:t>
      </w:r>
      <w:r w:rsidR="004F5901">
        <w:rPr>
          <w:rFonts w:ascii="Times New Roman" w:hAnsi="Times New Roman"/>
          <w:b/>
          <w:sz w:val="28"/>
          <w:szCs w:val="28"/>
        </w:rPr>
        <w:t>2 млн.300</w:t>
      </w:r>
      <w:r w:rsidR="00943E56">
        <w:rPr>
          <w:rFonts w:ascii="Times New Roman" w:hAnsi="Times New Roman"/>
          <w:b/>
          <w:sz w:val="28"/>
          <w:szCs w:val="28"/>
        </w:rPr>
        <w:t xml:space="preserve"> </w:t>
      </w:r>
      <w:r w:rsidRPr="003147D5">
        <w:rPr>
          <w:rFonts w:ascii="Times New Roman" w:hAnsi="Times New Roman"/>
          <w:b/>
          <w:sz w:val="28"/>
          <w:szCs w:val="28"/>
        </w:rPr>
        <w:t xml:space="preserve"> рублей</w:t>
      </w:r>
      <w:r w:rsidRPr="00AA07C0">
        <w:rPr>
          <w:rFonts w:ascii="Times New Roman" w:hAnsi="Times New Roman"/>
          <w:sz w:val="28"/>
          <w:szCs w:val="28"/>
        </w:rPr>
        <w:t xml:space="preserve"> по состоянию  на 1 </w:t>
      </w:r>
      <w:r w:rsidR="002A12D2">
        <w:rPr>
          <w:rFonts w:ascii="Times New Roman" w:hAnsi="Times New Roman"/>
          <w:sz w:val="28"/>
          <w:szCs w:val="28"/>
        </w:rPr>
        <w:t>января</w:t>
      </w:r>
      <w:r w:rsidR="00943E56">
        <w:rPr>
          <w:rFonts w:ascii="Times New Roman" w:hAnsi="Times New Roman"/>
          <w:sz w:val="28"/>
          <w:szCs w:val="28"/>
        </w:rPr>
        <w:t xml:space="preserve"> </w:t>
      </w:r>
      <w:r w:rsidR="004527E8">
        <w:rPr>
          <w:rFonts w:ascii="Times New Roman" w:hAnsi="Times New Roman"/>
          <w:sz w:val="28"/>
          <w:szCs w:val="28"/>
        </w:rPr>
        <w:t>2018</w:t>
      </w:r>
      <w:r w:rsidRPr="00AA07C0">
        <w:rPr>
          <w:rFonts w:ascii="Times New Roman" w:hAnsi="Times New Roman"/>
          <w:sz w:val="28"/>
          <w:szCs w:val="28"/>
        </w:rPr>
        <w:t xml:space="preserve"> года исполнено на </w:t>
      </w:r>
      <w:r>
        <w:rPr>
          <w:rFonts w:ascii="Times New Roman" w:hAnsi="Times New Roman"/>
          <w:b/>
          <w:sz w:val="28"/>
          <w:szCs w:val="28"/>
        </w:rPr>
        <w:t>2</w:t>
      </w:r>
      <w:r w:rsidRPr="003147D5">
        <w:rPr>
          <w:rFonts w:ascii="Times New Roman" w:hAnsi="Times New Roman"/>
          <w:b/>
          <w:sz w:val="28"/>
          <w:szCs w:val="28"/>
        </w:rPr>
        <w:t xml:space="preserve"> млн.</w:t>
      </w:r>
      <w:r w:rsidR="004F5901">
        <w:rPr>
          <w:rFonts w:ascii="Times New Roman" w:hAnsi="Times New Roman"/>
          <w:b/>
          <w:sz w:val="28"/>
          <w:szCs w:val="28"/>
        </w:rPr>
        <w:t>457,7</w:t>
      </w:r>
      <w:r w:rsidR="00943E56">
        <w:rPr>
          <w:rFonts w:ascii="Times New Roman" w:hAnsi="Times New Roman"/>
          <w:b/>
          <w:sz w:val="28"/>
          <w:szCs w:val="28"/>
        </w:rPr>
        <w:t xml:space="preserve"> </w:t>
      </w:r>
      <w:r w:rsidRPr="003147D5">
        <w:rPr>
          <w:rFonts w:ascii="Times New Roman" w:hAnsi="Times New Roman"/>
          <w:b/>
          <w:sz w:val="28"/>
          <w:szCs w:val="28"/>
        </w:rPr>
        <w:t>руб.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="004F5901">
        <w:rPr>
          <w:rFonts w:ascii="Times New Roman" w:hAnsi="Times New Roman"/>
          <w:b/>
          <w:sz w:val="28"/>
          <w:szCs w:val="28"/>
        </w:rPr>
        <w:t>106,9</w:t>
      </w:r>
      <w:r w:rsidRPr="003147D5">
        <w:rPr>
          <w:rFonts w:ascii="Times New Roman" w:hAnsi="Times New Roman"/>
          <w:b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годового назначения</w:t>
      </w:r>
      <w:r w:rsidR="002A12D2">
        <w:rPr>
          <w:rFonts w:ascii="Times New Roman" w:hAnsi="Times New Roman"/>
          <w:sz w:val="28"/>
          <w:szCs w:val="28"/>
        </w:rPr>
        <w:t>.</w:t>
      </w:r>
    </w:p>
    <w:p w:rsidR="00CC63CF" w:rsidRDefault="00CC63CF" w:rsidP="00AA0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 xml:space="preserve">- акцизы на горюче-смазочные материалы </w:t>
      </w:r>
      <w:r w:rsidRPr="00AA07C0">
        <w:rPr>
          <w:rFonts w:ascii="Times New Roman" w:hAnsi="Times New Roman"/>
          <w:sz w:val="28"/>
          <w:szCs w:val="28"/>
        </w:rPr>
        <w:t xml:space="preserve">- при  годовом плане </w:t>
      </w:r>
      <w:r w:rsidRPr="00154A5A">
        <w:rPr>
          <w:rFonts w:ascii="Times New Roman" w:hAnsi="Times New Roman"/>
          <w:b/>
          <w:sz w:val="28"/>
          <w:szCs w:val="28"/>
        </w:rPr>
        <w:t>9 млн</w:t>
      </w:r>
      <w:r w:rsidR="004F5901">
        <w:rPr>
          <w:rFonts w:ascii="Times New Roman" w:hAnsi="Times New Roman"/>
          <w:b/>
          <w:sz w:val="28"/>
          <w:szCs w:val="28"/>
        </w:rPr>
        <w:t>.332,8</w:t>
      </w:r>
      <w:r w:rsidR="0029226E">
        <w:rPr>
          <w:rFonts w:ascii="Times New Roman" w:hAnsi="Times New Roman"/>
          <w:b/>
          <w:sz w:val="28"/>
          <w:szCs w:val="28"/>
        </w:rPr>
        <w:t xml:space="preserve"> </w:t>
      </w:r>
      <w:r w:rsidRPr="00154A5A">
        <w:rPr>
          <w:rFonts w:ascii="Times New Roman" w:hAnsi="Times New Roman"/>
          <w:b/>
          <w:sz w:val="28"/>
          <w:szCs w:val="28"/>
        </w:rPr>
        <w:t xml:space="preserve"> руб.</w:t>
      </w:r>
      <w:r w:rsidRPr="00AA07C0">
        <w:rPr>
          <w:rFonts w:ascii="Times New Roman" w:hAnsi="Times New Roman"/>
          <w:sz w:val="28"/>
          <w:szCs w:val="28"/>
        </w:rPr>
        <w:t xml:space="preserve"> по состоянию  на 1 </w:t>
      </w:r>
      <w:r w:rsidR="002A12D2">
        <w:rPr>
          <w:rFonts w:ascii="Times New Roman" w:hAnsi="Times New Roman"/>
          <w:sz w:val="28"/>
          <w:szCs w:val="28"/>
        </w:rPr>
        <w:t>января</w:t>
      </w:r>
      <w:r w:rsidR="004527E8">
        <w:rPr>
          <w:rFonts w:ascii="Times New Roman" w:hAnsi="Times New Roman"/>
          <w:sz w:val="28"/>
          <w:szCs w:val="28"/>
        </w:rPr>
        <w:t xml:space="preserve"> 2018</w:t>
      </w:r>
      <w:r w:rsidRPr="00AA07C0">
        <w:rPr>
          <w:rFonts w:ascii="Times New Roman" w:hAnsi="Times New Roman"/>
          <w:sz w:val="28"/>
          <w:szCs w:val="28"/>
        </w:rPr>
        <w:t xml:space="preserve"> года исполнено на </w:t>
      </w:r>
      <w:r w:rsidR="004527E8">
        <w:rPr>
          <w:rFonts w:ascii="Times New Roman" w:hAnsi="Times New Roman"/>
          <w:b/>
          <w:sz w:val="28"/>
          <w:szCs w:val="28"/>
        </w:rPr>
        <w:t>10</w:t>
      </w:r>
      <w:r w:rsidRPr="00154A5A">
        <w:rPr>
          <w:rFonts w:ascii="Times New Roman" w:hAnsi="Times New Roman"/>
          <w:b/>
          <w:sz w:val="28"/>
          <w:szCs w:val="28"/>
        </w:rPr>
        <w:t xml:space="preserve"> млн.</w:t>
      </w:r>
      <w:r w:rsidR="004527E8">
        <w:rPr>
          <w:rFonts w:ascii="Times New Roman" w:hAnsi="Times New Roman"/>
          <w:b/>
          <w:sz w:val="28"/>
          <w:szCs w:val="28"/>
        </w:rPr>
        <w:t>025,3</w:t>
      </w:r>
      <w:r w:rsidRPr="00154A5A">
        <w:rPr>
          <w:rFonts w:ascii="Times New Roman" w:hAnsi="Times New Roman"/>
          <w:b/>
          <w:sz w:val="28"/>
          <w:szCs w:val="28"/>
        </w:rPr>
        <w:t xml:space="preserve"> руб.</w:t>
      </w:r>
      <w:r w:rsidRPr="00AA07C0">
        <w:rPr>
          <w:rFonts w:ascii="Times New Roman" w:hAnsi="Times New Roman"/>
          <w:sz w:val="28"/>
          <w:szCs w:val="28"/>
        </w:rPr>
        <w:t xml:space="preserve"> или </w:t>
      </w:r>
      <w:r w:rsidR="004527E8">
        <w:rPr>
          <w:rFonts w:ascii="Times New Roman" w:hAnsi="Times New Roman"/>
          <w:b/>
          <w:sz w:val="28"/>
          <w:szCs w:val="28"/>
        </w:rPr>
        <w:t>107,4</w:t>
      </w:r>
      <w:r w:rsidRPr="00154A5A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назначения.</w:t>
      </w:r>
    </w:p>
    <w:p w:rsidR="00CC63CF" w:rsidRPr="00AA07C0" w:rsidRDefault="00CC63CF" w:rsidP="00AA0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2E2">
        <w:rPr>
          <w:rFonts w:ascii="Times New Roman" w:hAnsi="Times New Roman"/>
          <w:b/>
          <w:sz w:val="28"/>
          <w:szCs w:val="28"/>
        </w:rPr>
        <w:t>- госпошлина и задолженность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 w:rsidR="004F5901">
        <w:rPr>
          <w:rFonts w:ascii="Times New Roman" w:hAnsi="Times New Roman"/>
          <w:b/>
          <w:sz w:val="28"/>
          <w:szCs w:val="28"/>
        </w:rPr>
        <w:t>900 тыс</w:t>
      </w:r>
      <w:proofErr w:type="gramStart"/>
      <w:r w:rsidR="004F5901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4F5901">
        <w:rPr>
          <w:rFonts w:ascii="Times New Roman" w:hAnsi="Times New Roman"/>
          <w:b/>
          <w:sz w:val="28"/>
          <w:szCs w:val="28"/>
        </w:rPr>
        <w:t xml:space="preserve">уб. </w:t>
      </w:r>
      <w:r w:rsidR="00074339">
        <w:rPr>
          <w:rFonts w:ascii="Times New Roman" w:hAnsi="Times New Roman"/>
          <w:sz w:val="28"/>
          <w:szCs w:val="28"/>
        </w:rPr>
        <w:t xml:space="preserve">по состоянию на 1 </w:t>
      </w:r>
      <w:r w:rsidR="004527E8">
        <w:rPr>
          <w:rFonts w:ascii="Times New Roman" w:hAnsi="Times New Roman"/>
          <w:sz w:val="28"/>
          <w:szCs w:val="28"/>
        </w:rPr>
        <w:t>января</w:t>
      </w:r>
      <w:r w:rsidR="0029226E">
        <w:rPr>
          <w:rFonts w:ascii="Times New Roman" w:hAnsi="Times New Roman"/>
          <w:sz w:val="28"/>
          <w:szCs w:val="28"/>
        </w:rPr>
        <w:t xml:space="preserve"> </w:t>
      </w:r>
      <w:r w:rsidR="004527E8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 исполнено на </w:t>
      </w:r>
      <w:r w:rsidR="0029226E">
        <w:rPr>
          <w:rFonts w:ascii="Times New Roman" w:hAnsi="Times New Roman"/>
          <w:sz w:val="28"/>
          <w:szCs w:val="28"/>
        </w:rPr>
        <w:t xml:space="preserve"> </w:t>
      </w:r>
      <w:r w:rsidR="004527E8" w:rsidRPr="004527E8">
        <w:rPr>
          <w:rFonts w:ascii="Times New Roman" w:hAnsi="Times New Roman"/>
          <w:b/>
          <w:sz w:val="28"/>
          <w:szCs w:val="28"/>
        </w:rPr>
        <w:t>1 млн.</w:t>
      </w:r>
      <w:r w:rsidR="004527E8">
        <w:rPr>
          <w:rFonts w:ascii="Times New Roman" w:hAnsi="Times New Roman"/>
          <w:sz w:val="28"/>
          <w:szCs w:val="28"/>
        </w:rPr>
        <w:t xml:space="preserve"> </w:t>
      </w:r>
      <w:r w:rsidR="004F5901">
        <w:rPr>
          <w:rFonts w:ascii="Times New Roman" w:hAnsi="Times New Roman"/>
          <w:b/>
          <w:sz w:val="28"/>
          <w:szCs w:val="28"/>
        </w:rPr>
        <w:t>073,6</w:t>
      </w:r>
      <w:r w:rsidRPr="00687290">
        <w:rPr>
          <w:rFonts w:ascii="Times New Roman" w:hAnsi="Times New Roman"/>
          <w:b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4F5901">
        <w:rPr>
          <w:rFonts w:ascii="Times New Roman" w:hAnsi="Times New Roman"/>
          <w:b/>
          <w:sz w:val="28"/>
          <w:szCs w:val="28"/>
        </w:rPr>
        <w:t>119,3</w:t>
      </w:r>
      <w:r w:rsidRPr="00687290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назначения.</w:t>
      </w:r>
    </w:p>
    <w:p w:rsidR="00CC63CF" w:rsidRPr="001A2299" w:rsidRDefault="00CC63CF" w:rsidP="001A2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3CF" w:rsidRPr="00137828" w:rsidRDefault="00CC63CF" w:rsidP="00137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828">
        <w:rPr>
          <w:rFonts w:ascii="Times New Roman" w:hAnsi="Times New Roman"/>
          <w:b/>
          <w:sz w:val="28"/>
          <w:szCs w:val="28"/>
        </w:rPr>
        <w:lastRenderedPageBreak/>
        <w:t>Выявление и постановка на налоговый учет лиц</w:t>
      </w:r>
      <w:r>
        <w:rPr>
          <w:rFonts w:ascii="Times New Roman" w:hAnsi="Times New Roman"/>
          <w:b/>
          <w:sz w:val="28"/>
          <w:szCs w:val="28"/>
        </w:rPr>
        <w:t>,</w:t>
      </w:r>
      <w:r w:rsidRPr="00137828">
        <w:rPr>
          <w:rFonts w:ascii="Times New Roman" w:hAnsi="Times New Roman"/>
          <w:b/>
          <w:sz w:val="28"/>
          <w:szCs w:val="28"/>
        </w:rPr>
        <w:t xml:space="preserve"> занимающихся незаконной предпринимательской деятельностью</w:t>
      </w:r>
    </w:p>
    <w:p w:rsidR="00CC63CF" w:rsidRDefault="00CC63CF" w:rsidP="00DD497F">
      <w:pPr>
        <w:suppressAutoHyphens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b/>
          <w:sz w:val="28"/>
          <w:szCs w:val="28"/>
        </w:rPr>
        <w:t>По итогам 2016 года</w:t>
      </w:r>
      <w:r>
        <w:rPr>
          <w:rFonts w:ascii="Times New Roman" w:hAnsi="Times New Roman"/>
          <w:sz w:val="28"/>
          <w:szCs w:val="28"/>
        </w:rPr>
        <w:t xml:space="preserve"> в рамках реализации приоритетного проекта «Обеление» экономики» проведены 46 рейдовые проверки по неформально занятым работникам. </w:t>
      </w:r>
    </w:p>
    <w:p w:rsidR="00CC63CF" w:rsidRDefault="00CC63CF" w:rsidP="00137828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2016 года при плане 620 чел. поставлено на налоговый учет 624 человека (выполнено на 101%). Составлено 25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протокола по статье 14.1 (незаконная предпринимательская деятельность). </w:t>
      </w:r>
    </w:p>
    <w:p w:rsidR="00B614AD" w:rsidRDefault="00CC63CF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состоянию на 1 </w:t>
      </w:r>
      <w:r w:rsidR="004325EF">
        <w:rPr>
          <w:rFonts w:ascii="Times New Roman" w:hAnsi="Times New Roman"/>
          <w:sz w:val="28"/>
          <w:szCs w:val="28"/>
        </w:rPr>
        <w:t>января  2018</w:t>
      </w:r>
      <w:r w:rsidRPr="00AA07C0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AA07C0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="00BE1066">
        <w:rPr>
          <w:rFonts w:ascii="Times New Roman" w:hAnsi="Times New Roman"/>
          <w:sz w:val="28"/>
          <w:szCs w:val="28"/>
        </w:rPr>
        <w:t xml:space="preserve"> 51</w:t>
      </w:r>
      <w:r w:rsidRPr="00AA07C0">
        <w:rPr>
          <w:rFonts w:ascii="Times New Roman" w:hAnsi="Times New Roman"/>
          <w:sz w:val="28"/>
          <w:szCs w:val="28"/>
        </w:rPr>
        <w:t xml:space="preserve"> рейдовы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AA07C0">
        <w:rPr>
          <w:rFonts w:ascii="Times New Roman" w:hAnsi="Times New Roman"/>
          <w:sz w:val="28"/>
          <w:szCs w:val="28"/>
        </w:rPr>
        <w:t>провер</w:t>
      </w:r>
      <w:r w:rsidR="00293B18">
        <w:rPr>
          <w:rFonts w:ascii="Times New Roman" w:hAnsi="Times New Roman"/>
          <w:sz w:val="28"/>
          <w:szCs w:val="28"/>
        </w:rPr>
        <w:t>ок, проведено 27 заседаний.</w:t>
      </w:r>
      <w:r w:rsidRPr="00AA07C0">
        <w:rPr>
          <w:rFonts w:ascii="Times New Roman" w:hAnsi="Times New Roman"/>
          <w:sz w:val="28"/>
          <w:szCs w:val="28"/>
        </w:rPr>
        <w:t xml:space="preserve"> </w:t>
      </w:r>
      <w:r w:rsidR="009D23F7">
        <w:rPr>
          <w:rFonts w:ascii="Times New Roman" w:hAnsi="Times New Roman"/>
          <w:sz w:val="28"/>
          <w:szCs w:val="28"/>
        </w:rPr>
        <w:t>Заключены трудовые договора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BE1066">
        <w:rPr>
          <w:rFonts w:ascii="Times New Roman" w:hAnsi="Times New Roman"/>
          <w:sz w:val="28"/>
          <w:szCs w:val="28"/>
        </w:rPr>
        <w:t>380</w:t>
      </w:r>
      <w:r w:rsidR="00F73EFB">
        <w:rPr>
          <w:rFonts w:ascii="Times New Roman" w:hAnsi="Times New Roman"/>
          <w:sz w:val="28"/>
          <w:szCs w:val="28"/>
        </w:rPr>
        <w:t xml:space="preserve"> физическими</w:t>
      </w:r>
      <w:r w:rsidRPr="00AA07C0">
        <w:rPr>
          <w:rFonts w:ascii="Times New Roman" w:hAnsi="Times New Roman"/>
          <w:sz w:val="28"/>
          <w:szCs w:val="28"/>
        </w:rPr>
        <w:t xml:space="preserve"> лиц</w:t>
      </w:r>
      <w:r w:rsidR="00F73EFB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BE1066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%</w:t>
      </w:r>
      <w:r w:rsidRPr="00AA07C0">
        <w:rPr>
          <w:rFonts w:ascii="Times New Roman" w:hAnsi="Times New Roman"/>
          <w:sz w:val="28"/>
          <w:szCs w:val="28"/>
        </w:rPr>
        <w:t xml:space="preserve"> </w:t>
      </w:r>
      <w:r w:rsidR="009D23F7">
        <w:rPr>
          <w:rFonts w:ascii="Times New Roman" w:hAnsi="Times New Roman"/>
          <w:sz w:val="28"/>
          <w:szCs w:val="28"/>
        </w:rPr>
        <w:t>работающих без оформления трудовых отношений,</w:t>
      </w:r>
      <w:r>
        <w:rPr>
          <w:rFonts w:ascii="Times New Roman" w:hAnsi="Times New Roman"/>
          <w:sz w:val="28"/>
          <w:szCs w:val="28"/>
        </w:rPr>
        <w:t xml:space="preserve"> (план на 2017 год -</w:t>
      </w:r>
      <w:r w:rsidR="004827C1">
        <w:rPr>
          <w:rFonts w:ascii="Times New Roman" w:hAnsi="Times New Roman"/>
          <w:sz w:val="28"/>
          <w:szCs w:val="28"/>
        </w:rPr>
        <w:t>374</w:t>
      </w:r>
      <w:r>
        <w:rPr>
          <w:rFonts w:ascii="Times New Roman" w:hAnsi="Times New Roman"/>
          <w:sz w:val="28"/>
          <w:szCs w:val="28"/>
        </w:rPr>
        <w:t xml:space="preserve"> чел). </w:t>
      </w:r>
    </w:p>
    <w:p w:rsidR="00B614AD" w:rsidRDefault="00B614AD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выявленных и  поставленных на налоговый учет </w:t>
      </w:r>
      <w:proofErr w:type="gramStart"/>
      <w:r>
        <w:rPr>
          <w:rFonts w:ascii="Times New Roman" w:hAnsi="Times New Roman"/>
          <w:sz w:val="28"/>
          <w:szCs w:val="28"/>
        </w:rPr>
        <w:t xml:space="preserve">лиц, осуществляющих предпринимательскую деятельность без соответствующей регистрации за </w:t>
      </w:r>
      <w:r w:rsidR="00E74642">
        <w:rPr>
          <w:rFonts w:ascii="Times New Roman" w:hAnsi="Times New Roman"/>
          <w:sz w:val="28"/>
          <w:szCs w:val="28"/>
        </w:rPr>
        <w:t>2017 год</w:t>
      </w:r>
      <w:r w:rsidR="004325EF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4325EF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CC63CF" w:rsidRPr="00AA07C0" w:rsidRDefault="00CC63CF" w:rsidP="00AA07C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CC63CF" w:rsidRDefault="00CC63CF" w:rsidP="00137828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CC63CF" w:rsidRPr="00137828" w:rsidRDefault="00CC63CF" w:rsidP="00077079">
      <w:pPr>
        <w:suppressAutoHyphens w:val="0"/>
        <w:spacing w:after="0" w:line="240" w:lineRule="auto"/>
        <w:ind w:firstLine="709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37828">
        <w:rPr>
          <w:rFonts w:ascii="Times New Roman" w:hAnsi="Times New Roman"/>
          <w:b/>
          <w:color w:val="000000"/>
          <w:kern w:val="3"/>
          <w:sz w:val="28"/>
          <w:szCs w:val="28"/>
        </w:rPr>
        <w:t xml:space="preserve">Актуализация сведений о правообладателях земельных участков и объектов </w:t>
      </w:r>
      <w:r w:rsidRPr="009B2100">
        <w:rPr>
          <w:rFonts w:ascii="Times New Roman" w:hAnsi="Times New Roman"/>
          <w:b/>
          <w:color w:val="000000"/>
          <w:kern w:val="3"/>
          <w:sz w:val="28"/>
          <w:szCs w:val="28"/>
        </w:rPr>
        <w:t>недвижимости:</w:t>
      </w:r>
    </w:p>
    <w:p w:rsidR="00CC63CF" w:rsidRDefault="00CC63CF" w:rsidP="009B2100">
      <w:pPr>
        <w:suppressAutoHyphens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b/>
          <w:sz w:val="28"/>
          <w:szCs w:val="28"/>
        </w:rPr>
        <w:t>План по актуализации данных о земельных участках за 2016 год</w:t>
      </w:r>
      <w:r>
        <w:rPr>
          <w:rFonts w:ascii="Times New Roman" w:hAnsi="Times New Roman"/>
          <w:sz w:val="28"/>
          <w:szCs w:val="28"/>
        </w:rPr>
        <w:t xml:space="preserve"> составил 1 804 ЗУ, фактическое исполнение по итогам 2016 года:  прошли регистрацию – 2 548 актуализированных земельных участка, или </w:t>
      </w:r>
      <w:r w:rsidRPr="00706A78">
        <w:rPr>
          <w:rFonts w:ascii="Times New Roman" w:hAnsi="Times New Roman"/>
          <w:b/>
          <w:sz w:val="28"/>
          <w:szCs w:val="28"/>
        </w:rPr>
        <w:t>141,2%</w:t>
      </w:r>
      <w:r>
        <w:rPr>
          <w:rFonts w:ascii="Times New Roman" w:hAnsi="Times New Roman"/>
          <w:sz w:val="28"/>
          <w:szCs w:val="28"/>
        </w:rPr>
        <w:t xml:space="preserve"> годового назначения. </w:t>
      </w:r>
      <w:r w:rsidRPr="00AB623D">
        <w:rPr>
          <w:rFonts w:ascii="Times New Roman" w:hAnsi="Times New Roman"/>
          <w:sz w:val="28"/>
          <w:szCs w:val="28"/>
        </w:rPr>
        <w:t xml:space="preserve">В 2017 году план по актуализации данных о земельных участках составляет </w:t>
      </w:r>
      <w:r>
        <w:rPr>
          <w:rFonts w:ascii="Times New Roman" w:hAnsi="Times New Roman"/>
          <w:sz w:val="28"/>
          <w:szCs w:val="28"/>
        </w:rPr>
        <w:t>– 1 072</w:t>
      </w:r>
      <w:r w:rsidRPr="00AB623D">
        <w:rPr>
          <w:rFonts w:ascii="Times New Roman" w:hAnsi="Times New Roman"/>
          <w:sz w:val="28"/>
          <w:szCs w:val="28"/>
        </w:rPr>
        <w:t xml:space="preserve">  ЗУ, фактическое исполнение по </w:t>
      </w:r>
      <w:r>
        <w:rPr>
          <w:rFonts w:ascii="Times New Roman" w:hAnsi="Times New Roman"/>
          <w:sz w:val="28"/>
          <w:szCs w:val="28"/>
        </w:rPr>
        <w:t>состоянию на 1</w:t>
      </w:r>
      <w:r w:rsidR="008F5244">
        <w:rPr>
          <w:rFonts w:ascii="Times New Roman" w:hAnsi="Times New Roman"/>
          <w:sz w:val="28"/>
          <w:szCs w:val="28"/>
        </w:rPr>
        <w:t xml:space="preserve"> </w:t>
      </w:r>
      <w:r w:rsidR="004B0229">
        <w:rPr>
          <w:rFonts w:ascii="Times New Roman" w:hAnsi="Times New Roman"/>
          <w:sz w:val="28"/>
          <w:szCs w:val="28"/>
        </w:rPr>
        <w:t>января</w:t>
      </w:r>
      <w:r w:rsidR="00402F2B">
        <w:rPr>
          <w:rFonts w:ascii="Times New Roman" w:hAnsi="Times New Roman"/>
          <w:sz w:val="28"/>
          <w:szCs w:val="28"/>
        </w:rPr>
        <w:t xml:space="preserve"> 2018</w:t>
      </w:r>
      <w:r w:rsidRPr="00AB623D">
        <w:rPr>
          <w:rFonts w:ascii="Times New Roman" w:hAnsi="Times New Roman"/>
          <w:sz w:val="28"/>
          <w:szCs w:val="28"/>
        </w:rPr>
        <w:t xml:space="preserve"> года: прошли регистрацию – </w:t>
      </w:r>
      <w:r w:rsidR="004B0229">
        <w:rPr>
          <w:rFonts w:ascii="Times New Roman" w:hAnsi="Times New Roman"/>
          <w:sz w:val="28"/>
          <w:szCs w:val="28"/>
        </w:rPr>
        <w:t>2227</w:t>
      </w:r>
      <w:r w:rsidR="008C334C">
        <w:rPr>
          <w:rFonts w:ascii="Times New Roman" w:hAnsi="Times New Roman"/>
          <w:sz w:val="28"/>
          <w:szCs w:val="28"/>
        </w:rPr>
        <w:t xml:space="preserve"> </w:t>
      </w:r>
      <w:r w:rsidRPr="00AB623D">
        <w:rPr>
          <w:rFonts w:ascii="Times New Roman" w:hAnsi="Times New Roman"/>
          <w:sz w:val="28"/>
          <w:szCs w:val="28"/>
        </w:rPr>
        <w:t>актуализированных земельных участк</w:t>
      </w:r>
      <w:r>
        <w:rPr>
          <w:rFonts w:ascii="Times New Roman" w:hAnsi="Times New Roman"/>
          <w:sz w:val="28"/>
          <w:szCs w:val="28"/>
        </w:rPr>
        <w:t>а,</w:t>
      </w:r>
      <w:r w:rsidRPr="00AB623D">
        <w:rPr>
          <w:rFonts w:ascii="Times New Roman" w:hAnsi="Times New Roman"/>
          <w:sz w:val="28"/>
          <w:szCs w:val="28"/>
        </w:rPr>
        <w:t xml:space="preserve"> или </w:t>
      </w:r>
      <w:r w:rsidR="004B0229">
        <w:rPr>
          <w:rFonts w:ascii="Times New Roman" w:hAnsi="Times New Roman"/>
          <w:b/>
          <w:sz w:val="28"/>
          <w:szCs w:val="28"/>
        </w:rPr>
        <w:t>208</w:t>
      </w:r>
      <w:r w:rsidRPr="003F5D4B">
        <w:rPr>
          <w:rFonts w:ascii="Times New Roman" w:hAnsi="Times New Roman"/>
          <w:b/>
          <w:sz w:val="28"/>
          <w:szCs w:val="28"/>
        </w:rPr>
        <w:t>%</w:t>
      </w:r>
      <w:r w:rsidRPr="00AB623D">
        <w:rPr>
          <w:rFonts w:ascii="Times New Roman" w:hAnsi="Times New Roman"/>
          <w:sz w:val="28"/>
          <w:szCs w:val="28"/>
        </w:rPr>
        <w:t xml:space="preserve"> годового назначения.</w:t>
      </w:r>
    </w:p>
    <w:p w:rsidR="00CC63CF" w:rsidRDefault="00CC63CF" w:rsidP="00AB62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по актуализации объектов капитального строительства за 2016 год</w:t>
      </w:r>
      <w:r>
        <w:rPr>
          <w:rFonts w:ascii="Times New Roman" w:hAnsi="Times New Roman"/>
          <w:sz w:val="28"/>
          <w:szCs w:val="28"/>
        </w:rPr>
        <w:t xml:space="preserve"> составил 480 ОКС, фактическое исполнение по итогам 2016 года: прошли регистрацию – 2 574 актуализированных </w:t>
      </w:r>
      <w:r w:rsidRPr="009B2100">
        <w:rPr>
          <w:rFonts w:ascii="Times New Roman" w:hAnsi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9B2100">
        <w:rPr>
          <w:rFonts w:ascii="Times New Roman" w:hAnsi="Times New Roman"/>
          <w:sz w:val="28"/>
          <w:szCs w:val="28"/>
        </w:rPr>
        <w:t xml:space="preserve"> или </w:t>
      </w:r>
      <w:r w:rsidRPr="00706A78">
        <w:rPr>
          <w:rFonts w:ascii="Times New Roman" w:hAnsi="Times New Roman"/>
          <w:b/>
          <w:sz w:val="28"/>
          <w:szCs w:val="28"/>
        </w:rPr>
        <w:t>536,3%</w:t>
      </w:r>
      <w:r w:rsidRPr="009B2100">
        <w:rPr>
          <w:rFonts w:ascii="Times New Roman" w:hAnsi="Times New Roman"/>
          <w:sz w:val="28"/>
          <w:szCs w:val="28"/>
        </w:rPr>
        <w:t xml:space="preserve"> годового назначения.</w:t>
      </w:r>
      <w:r w:rsidRPr="00AB623D">
        <w:rPr>
          <w:rFonts w:ascii="Times New Roman" w:hAnsi="Times New Roman"/>
          <w:sz w:val="28"/>
          <w:szCs w:val="28"/>
        </w:rPr>
        <w:t xml:space="preserve"> В 2017 году план по актуализации объектов капитального строительства составляет </w:t>
      </w:r>
      <w:r>
        <w:rPr>
          <w:rFonts w:ascii="Times New Roman" w:hAnsi="Times New Roman"/>
          <w:sz w:val="28"/>
          <w:szCs w:val="28"/>
        </w:rPr>
        <w:t>– 610</w:t>
      </w:r>
      <w:r w:rsidRPr="00AB623D">
        <w:rPr>
          <w:rFonts w:ascii="Times New Roman" w:hAnsi="Times New Roman"/>
          <w:sz w:val="28"/>
          <w:szCs w:val="28"/>
        </w:rPr>
        <w:t xml:space="preserve"> ОКС, фактическое исполнение по </w:t>
      </w:r>
      <w:r>
        <w:rPr>
          <w:rFonts w:ascii="Times New Roman" w:hAnsi="Times New Roman"/>
          <w:sz w:val="28"/>
          <w:szCs w:val="28"/>
        </w:rPr>
        <w:t xml:space="preserve">состоянию на 1 </w:t>
      </w:r>
      <w:r w:rsidR="004B0229">
        <w:rPr>
          <w:rFonts w:ascii="Times New Roman" w:hAnsi="Times New Roman"/>
          <w:sz w:val="28"/>
          <w:szCs w:val="28"/>
        </w:rPr>
        <w:t>января</w:t>
      </w:r>
      <w:r w:rsidR="00402F2B">
        <w:rPr>
          <w:rFonts w:ascii="Times New Roman" w:hAnsi="Times New Roman"/>
          <w:sz w:val="28"/>
          <w:szCs w:val="28"/>
        </w:rPr>
        <w:t xml:space="preserve"> 2018</w:t>
      </w:r>
      <w:r w:rsidRPr="00AB623D">
        <w:rPr>
          <w:rFonts w:ascii="Times New Roman" w:hAnsi="Times New Roman"/>
          <w:sz w:val="28"/>
          <w:szCs w:val="28"/>
        </w:rPr>
        <w:t xml:space="preserve"> года: прошли регистрацию –</w:t>
      </w:r>
      <w:r w:rsidR="008C334C">
        <w:rPr>
          <w:rFonts w:ascii="Times New Roman" w:hAnsi="Times New Roman"/>
          <w:sz w:val="28"/>
          <w:szCs w:val="28"/>
        </w:rPr>
        <w:t xml:space="preserve"> </w:t>
      </w:r>
      <w:r w:rsidR="004B0229">
        <w:rPr>
          <w:rFonts w:ascii="Times New Roman" w:hAnsi="Times New Roman"/>
          <w:b/>
          <w:sz w:val="28"/>
          <w:szCs w:val="28"/>
        </w:rPr>
        <w:t>2578</w:t>
      </w:r>
      <w:r w:rsidR="00B614AD">
        <w:rPr>
          <w:rFonts w:ascii="Times New Roman" w:hAnsi="Times New Roman"/>
          <w:b/>
          <w:sz w:val="28"/>
          <w:szCs w:val="28"/>
        </w:rPr>
        <w:t xml:space="preserve"> </w:t>
      </w:r>
      <w:r w:rsidRPr="00AB623D">
        <w:rPr>
          <w:rFonts w:ascii="Times New Roman" w:hAnsi="Times New Roman"/>
          <w:sz w:val="28"/>
          <w:szCs w:val="28"/>
        </w:rPr>
        <w:t>актуализированных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AB623D">
        <w:rPr>
          <w:rFonts w:ascii="Times New Roman" w:hAnsi="Times New Roman"/>
          <w:sz w:val="28"/>
          <w:szCs w:val="28"/>
        </w:rPr>
        <w:t xml:space="preserve"> или </w:t>
      </w:r>
      <w:r w:rsidR="004B0229">
        <w:rPr>
          <w:rFonts w:ascii="Times New Roman" w:hAnsi="Times New Roman"/>
          <w:b/>
          <w:sz w:val="28"/>
          <w:szCs w:val="28"/>
        </w:rPr>
        <w:t>423</w:t>
      </w:r>
      <w:r w:rsidRPr="006458F7">
        <w:rPr>
          <w:rFonts w:ascii="Times New Roman" w:hAnsi="Times New Roman"/>
          <w:b/>
          <w:sz w:val="28"/>
          <w:szCs w:val="28"/>
        </w:rPr>
        <w:t>%</w:t>
      </w:r>
      <w:r w:rsidRPr="00AB623D">
        <w:rPr>
          <w:rFonts w:ascii="Times New Roman" w:hAnsi="Times New Roman"/>
          <w:sz w:val="28"/>
          <w:szCs w:val="28"/>
        </w:rPr>
        <w:t xml:space="preserve"> годового назначения.</w:t>
      </w:r>
    </w:p>
    <w:p w:rsidR="00CC63CF" w:rsidRDefault="00CC63CF" w:rsidP="00AB62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63CF" w:rsidRDefault="00CC63CF" w:rsidP="00057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3CF" w:rsidRDefault="00CC63CF" w:rsidP="00057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3CF" w:rsidRPr="00701FE2" w:rsidRDefault="00CC63CF" w:rsidP="00701FE2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FE2">
        <w:rPr>
          <w:rFonts w:ascii="Times New Roman" w:hAnsi="Times New Roman"/>
          <w:b/>
          <w:sz w:val="28"/>
          <w:szCs w:val="28"/>
        </w:rPr>
        <w:t>Приоритетный проект «Точки роста», инвестиции и эффективное территориальное развитие»</w:t>
      </w:r>
    </w:p>
    <w:p w:rsidR="00CC63CF" w:rsidRPr="00701FE2" w:rsidRDefault="00CC63CF" w:rsidP="00701FE2">
      <w:pPr>
        <w:pStyle w:val="a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3CF" w:rsidRPr="00C752F1" w:rsidRDefault="006E7B5E" w:rsidP="009B21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7B5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-4.8pt;margin-top:42.55pt;width:0;height:0;z-index:1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" filled="f" stroked="f">
            <v:textbox style="mso-fit-shape-to-text:t" inset="0,0,0,0">
              <w:txbxContent>
                <w:p w:rsidR="00CC63CF" w:rsidRDefault="00CC63CF"/>
              </w:txbxContent>
            </v:textbox>
            <w10:wrap type="square" anchorx="margin"/>
          </v:shape>
        </w:pict>
      </w:r>
      <w:r w:rsidR="00CC63CF" w:rsidRPr="00C752F1">
        <w:rPr>
          <w:rFonts w:ascii="Times New Roman" w:hAnsi="Times New Roman"/>
          <w:b/>
          <w:sz w:val="28"/>
          <w:szCs w:val="28"/>
        </w:rPr>
        <w:t>Обустройство ме</w:t>
      </w:r>
      <w:proofErr w:type="gramStart"/>
      <w:r w:rsidR="00CC63CF" w:rsidRPr="00C752F1">
        <w:rPr>
          <w:rFonts w:ascii="Times New Roman" w:hAnsi="Times New Roman"/>
          <w:b/>
          <w:sz w:val="28"/>
          <w:szCs w:val="28"/>
        </w:rPr>
        <w:t>ст скл</w:t>
      </w:r>
      <w:proofErr w:type="gramEnd"/>
      <w:r w:rsidR="00CC63CF" w:rsidRPr="00C752F1">
        <w:rPr>
          <w:rFonts w:ascii="Times New Roman" w:hAnsi="Times New Roman"/>
          <w:b/>
          <w:sz w:val="28"/>
          <w:szCs w:val="28"/>
        </w:rPr>
        <w:t>адирования и захоронения отходов производства и потребления в районе</w:t>
      </w:r>
    </w:p>
    <w:p w:rsidR="00CC63CF" w:rsidRPr="009B2100" w:rsidRDefault="00CC63CF" w:rsidP="009B2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2F1">
        <w:rPr>
          <w:rFonts w:ascii="Times New Roman" w:hAnsi="Times New Roman"/>
          <w:color w:val="000000"/>
          <w:sz w:val="28"/>
          <w:szCs w:val="28"/>
          <w:lang w:eastAsia="ru-RU"/>
        </w:rPr>
        <w:t>Состояние исполнения: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административных территориях </w:t>
      </w:r>
      <w:proofErr w:type="spellStart"/>
      <w:r>
        <w:rPr>
          <w:rFonts w:ascii="Times New Roman" w:hAnsi="Times New Roman"/>
          <w:sz w:val="28"/>
          <w:szCs w:val="28"/>
        </w:rPr>
        <w:t>Тарумовского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определены 3 полигона для твердых бытовых и строительных отходов (с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арумовка, с.Кочубей, с.Новогеоргиевка)</w:t>
      </w:r>
    </w:p>
    <w:p w:rsidR="00CC63CF" w:rsidRDefault="00CC63CF" w:rsidP="001A2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Доклад об оценке эффективности деятельности главы администрации прошел согласование с заинтересованными министерствами и ведомствами РД и сдан в Минэкономразвития РД.</w:t>
      </w:r>
    </w:p>
    <w:p w:rsidR="00893307" w:rsidRDefault="00893307" w:rsidP="00D8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307" w:rsidRDefault="00893307" w:rsidP="001A2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3CF" w:rsidRPr="001A2299" w:rsidRDefault="00CC63CF" w:rsidP="001A2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100">
        <w:rPr>
          <w:rFonts w:ascii="Times New Roman" w:hAnsi="Times New Roman"/>
          <w:b/>
          <w:sz w:val="28"/>
          <w:szCs w:val="28"/>
        </w:rPr>
        <w:t xml:space="preserve"> Поддержка малого и среднего предпринимательства</w:t>
      </w:r>
    </w:p>
    <w:p w:rsidR="00CC63CF" w:rsidRDefault="00CC63CF" w:rsidP="00400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 целевая программа поддержки субъектов малого и среднего предпринимательства на 2016-2017 годы.</w:t>
      </w:r>
    </w:p>
    <w:p w:rsidR="00CC63CF" w:rsidRDefault="00CC63CF" w:rsidP="00400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мероприятий ежемесячно проводились   семинары совещания с участием предпринимателей МО «</w:t>
      </w:r>
      <w:proofErr w:type="spellStart"/>
      <w:r>
        <w:rPr>
          <w:rFonts w:ascii="Times New Roman" w:hAnsi="Times New Roman"/>
          <w:sz w:val="28"/>
          <w:szCs w:val="28"/>
        </w:rPr>
        <w:t>Тарумов</w:t>
      </w:r>
      <w:r w:rsidR="006E5C18">
        <w:rPr>
          <w:rFonts w:ascii="Times New Roman" w:hAnsi="Times New Roman"/>
          <w:sz w:val="28"/>
          <w:szCs w:val="28"/>
        </w:rPr>
        <w:t>ский</w:t>
      </w:r>
      <w:proofErr w:type="spellEnd"/>
      <w:r w:rsidR="006E5C18">
        <w:rPr>
          <w:rFonts w:ascii="Times New Roman" w:hAnsi="Times New Roman"/>
          <w:sz w:val="28"/>
          <w:szCs w:val="28"/>
        </w:rPr>
        <w:t xml:space="preserve">  район» на тему «</w:t>
      </w:r>
      <w:proofErr w:type="spellStart"/>
      <w:proofErr w:type="gramStart"/>
      <w:r w:rsidR="006E5C18">
        <w:rPr>
          <w:rFonts w:ascii="Times New Roman" w:hAnsi="Times New Roman"/>
          <w:sz w:val="28"/>
          <w:szCs w:val="28"/>
        </w:rPr>
        <w:t>Ты-предпри</w:t>
      </w:r>
      <w:r>
        <w:rPr>
          <w:rFonts w:ascii="Times New Roman" w:hAnsi="Times New Roman"/>
          <w:sz w:val="28"/>
          <w:szCs w:val="28"/>
        </w:rPr>
        <w:t>ниматель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CC63CF" w:rsidRDefault="00CC63CF" w:rsidP="00DD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Обеспечивалось информационное сопровождение мер господдержки субъектов малого и среднего предпринимательства.</w:t>
      </w:r>
    </w:p>
    <w:p w:rsidR="00CC63CF" w:rsidRDefault="00CC63CF" w:rsidP="00AD3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паспорт социально-экономического разви</w:t>
      </w:r>
      <w:r w:rsidR="00564C99">
        <w:rPr>
          <w:rFonts w:ascii="Times New Roman" w:hAnsi="Times New Roman"/>
          <w:sz w:val="28"/>
          <w:szCs w:val="28"/>
        </w:rPr>
        <w:t>тия                           МР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Тарумовский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 2015 год согласован с Минэкономразвития РД.</w:t>
      </w:r>
    </w:p>
    <w:p w:rsidR="00CC63CF" w:rsidRDefault="00CC63CF" w:rsidP="00F019C5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C63CF" w:rsidRDefault="00CC63CF" w:rsidP="00CB7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 генеральные планы и правила землепользовании и застройки в 12-ти муниципальных образованиях из 13.</w:t>
      </w:r>
      <w:r w:rsidR="006D311B">
        <w:rPr>
          <w:rFonts w:ascii="Times New Roman" w:hAnsi="Times New Roman"/>
          <w:sz w:val="28"/>
          <w:szCs w:val="28"/>
        </w:rPr>
        <w:t xml:space="preserve"> (кроме с</w:t>
      </w:r>
      <w:proofErr w:type="gramStart"/>
      <w:r w:rsidR="006D311B">
        <w:rPr>
          <w:rFonts w:ascii="Times New Roman" w:hAnsi="Times New Roman"/>
          <w:sz w:val="28"/>
          <w:szCs w:val="28"/>
        </w:rPr>
        <w:t>.К</w:t>
      </w:r>
      <w:proofErr w:type="gramEnd"/>
      <w:r w:rsidR="006D311B">
        <w:rPr>
          <w:rFonts w:ascii="Times New Roman" w:hAnsi="Times New Roman"/>
          <w:sz w:val="28"/>
          <w:szCs w:val="28"/>
        </w:rPr>
        <w:t>очубей)</w:t>
      </w:r>
    </w:p>
    <w:p w:rsidR="00CC63CF" w:rsidRPr="00893819" w:rsidRDefault="00CC63CF" w:rsidP="00CB7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3CF" w:rsidRPr="000C607F" w:rsidRDefault="00CC63CF" w:rsidP="008938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0C607F">
        <w:rPr>
          <w:rFonts w:ascii="Times New Roman" w:hAnsi="Times New Roman"/>
          <w:b/>
          <w:sz w:val="28"/>
          <w:szCs w:val="28"/>
        </w:rPr>
        <w:t>нвестиционны</w:t>
      </w:r>
      <w:r>
        <w:rPr>
          <w:rFonts w:ascii="Times New Roman" w:hAnsi="Times New Roman"/>
          <w:b/>
          <w:sz w:val="28"/>
          <w:szCs w:val="28"/>
        </w:rPr>
        <w:t>е</w:t>
      </w:r>
      <w:r w:rsidRPr="000C607F">
        <w:rPr>
          <w:rFonts w:ascii="Times New Roman" w:hAnsi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/>
          <w:b/>
          <w:sz w:val="28"/>
          <w:szCs w:val="28"/>
        </w:rPr>
        <w:t>ы</w:t>
      </w:r>
      <w:r w:rsidRPr="000C607F">
        <w:rPr>
          <w:rFonts w:ascii="Times New Roman" w:hAnsi="Times New Roman"/>
          <w:b/>
          <w:sz w:val="28"/>
          <w:szCs w:val="28"/>
        </w:rPr>
        <w:t xml:space="preserve"> (предложени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C607F">
        <w:rPr>
          <w:rFonts w:ascii="Times New Roman" w:hAnsi="Times New Roman"/>
          <w:b/>
          <w:sz w:val="28"/>
          <w:szCs w:val="28"/>
        </w:rPr>
        <w:t>),</w:t>
      </w:r>
    </w:p>
    <w:p w:rsidR="00CC63CF" w:rsidRDefault="00564C99" w:rsidP="008938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реализуемые на территории МР</w:t>
      </w:r>
      <w:r w:rsidR="00CC63CF" w:rsidRPr="000C607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CC63CF">
        <w:rPr>
          <w:rFonts w:ascii="Times New Roman" w:hAnsi="Times New Roman"/>
          <w:b/>
          <w:sz w:val="28"/>
          <w:szCs w:val="28"/>
        </w:rPr>
        <w:t>Тарумовский</w:t>
      </w:r>
      <w:proofErr w:type="spellEnd"/>
      <w:r w:rsidR="00CC63CF" w:rsidRPr="000C607F">
        <w:rPr>
          <w:rFonts w:ascii="Times New Roman" w:hAnsi="Times New Roman"/>
          <w:b/>
          <w:sz w:val="28"/>
          <w:szCs w:val="28"/>
        </w:rPr>
        <w:t xml:space="preserve"> район»</w:t>
      </w:r>
      <w:proofErr w:type="gramEnd"/>
    </w:p>
    <w:p w:rsidR="00CC63CF" w:rsidRDefault="00CC63CF" w:rsidP="008938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0C607F">
        <w:rPr>
          <w:rFonts w:ascii="Times New Roman" w:hAnsi="Times New Roman"/>
          <w:b/>
          <w:sz w:val="28"/>
          <w:szCs w:val="28"/>
        </w:rPr>
        <w:t xml:space="preserve"> 2017 году</w:t>
      </w:r>
    </w:p>
    <w:p w:rsidR="00CC63CF" w:rsidRPr="00DD497F" w:rsidRDefault="00CC63CF" w:rsidP="008938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63CF" w:rsidRPr="00C752F1" w:rsidRDefault="00CC63CF" w:rsidP="00C752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752F1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21 век</w:t>
      </w:r>
      <w:r w:rsidRPr="00C752F1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КФХ «</w:t>
      </w:r>
      <w:proofErr w:type="spellStart"/>
      <w:r>
        <w:rPr>
          <w:rFonts w:ascii="Times New Roman" w:hAnsi="Times New Roman"/>
          <w:sz w:val="28"/>
          <w:szCs w:val="28"/>
        </w:rPr>
        <w:t>Чубутла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752F1"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</w:rPr>
        <w:t>Тарумовка</w:t>
      </w:r>
      <w:r w:rsidRPr="00C752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аловка, </w:t>
      </w:r>
      <w:proofErr w:type="spellStart"/>
      <w:r>
        <w:rPr>
          <w:rFonts w:ascii="Times New Roman" w:hAnsi="Times New Roman"/>
          <w:sz w:val="28"/>
          <w:szCs w:val="28"/>
        </w:rPr>
        <w:t>с.Новодмитриевка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752F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капитально-восстановительной планировки рисовых чеков на </w:t>
      </w:r>
      <w:proofErr w:type="spellStart"/>
      <w:r>
        <w:rPr>
          <w:rFonts w:ascii="Times New Roman" w:hAnsi="Times New Roman"/>
          <w:sz w:val="28"/>
          <w:szCs w:val="28"/>
        </w:rPr>
        <w:t>плащади</w:t>
      </w:r>
      <w:proofErr w:type="spellEnd"/>
      <w:r>
        <w:rPr>
          <w:rFonts w:ascii="Times New Roman" w:hAnsi="Times New Roman"/>
          <w:sz w:val="28"/>
          <w:szCs w:val="28"/>
        </w:rPr>
        <w:t xml:space="preserve"> 400 га - </w:t>
      </w:r>
      <w:r w:rsidRPr="00C752F1">
        <w:rPr>
          <w:rFonts w:ascii="Times New Roman" w:hAnsi="Times New Roman"/>
          <w:sz w:val="28"/>
          <w:szCs w:val="28"/>
        </w:rPr>
        <w:t>объем   инвестици</w:t>
      </w:r>
      <w:r>
        <w:rPr>
          <w:rFonts w:ascii="Times New Roman" w:hAnsi="Times New Roman"/>
          <w:sz w:val="28"/>
          <w:szCs w:val="28"/>
        </w:rPr>
        <w:t>й</w:t>
      </w:r>
      <w:r w:rsidRPr="00C752F1">
        <w:rPr>
          <w:rFonts w:ascii="Times New Roman" w:hAnsi="Times New Roman"/>
          <w:sz w:val="28"/>
          <w:szCs w:val="28"/>
        </w:rPr>
        <w:t xml:space="preserve"> всего составит  –</w:t>
      </w:r>
      <w:r>
        <w:rPr>
          <w:rFonts w:ascii="Times New Roman" w:hAnsi="Times New Roman"/>
          <w:sz w:val="28"/>
          <w:szCs w:val="28"/>
        </w:rPr>
        <w:t xml:space="preserve"> 9</w:t>
      </w:r>
      <w:r w:rsidRPr="00C752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2F1">
        <w:rPr>
          <w:rFonts w:ascii="Times New Roman" w:hAnsi="Times New Roman"/>
          <w:sz w:val="28"/>
          <w:szCs w:val="28"/>
        </w:rPr>
        <w:t>млн</w:t>
      </w:r>
      <w:proofErr w:type="spellEnd"/>
      <w:r w:rsidRPr="00C752F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лей.</w:t>
      </w:r>
    </w:p>
    <w:p w:rsidR="00CC63CF" w:rsidRPr="00B8703D" w:rsidRDefault="00CC63CF" w:rsidP="00C752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КФХ</w:t>
      </w:r>
      <w:r w:rsidRPr="00C752F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Восток</w:t>
      </w:r>
      <w:r w:rsidRPr="00C752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оводмитриевка</w:t>
      </w:r>
      <w:proofErr w:type="spellEnd"/>
      <w:r w:rsidRPr="00693486">
        <w:rPr>
          <w:rFonts w:ascii="Times New Roman" w:hAnsi="Times New Roman"/>
          <w:sz w:val="28"/>
          <w:szCs w:val="28"/>
        </w:rPr>
        <w:t xml:space="preserve"> </w:t>
      </w:r>
      <w:r w:rsidRPr="00C752F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строительство сыроваренного цеха мощностью 200 кг/сутки, объем   инвестиций всего составит   1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spellEnd"/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CC63CF" w:rsidRPr="00693486" w:rsidRDefault="00CC63CF" w:rsidP="00252A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КФХ</w:t>
      </w:r>
      <w:r w:rsidRPr="00252AAF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Ас-Нарбек</w:t>
      </w:r>
      <w:proofErr w:type="spellEnd"/>
      <w:r w:rsidRPr="00252AAF">
        <w:rPr>
          <w:rFonts w:ascii="Times New Roman" w:hAnsi="Times New Roman"/>
          <w:sz w:val="28"/>
          <w:szCs w:val="28"/>
        </w:rPr>
        <w:t xml:space="preserve">», с. </w:t>
      </w:r>
      <w:proofErr w:type="spellStart"/>
      <w:r>
        <w:rPr>
          <w:rFonts w:ascii="Times New Roman" w:hAnsi="Times New Roman"/>
          <w:sz w:val="28"/>
          <w:szCs w:val="28"/>
        </w:rPr>
        <w:t>Новодмитриевка</w:t>
      </w:r>
      <w:proofErr w:type="spellEnd"/>
      <w:r w:rsidRPr="00252A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AA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реконструкция и техническое перевооружение мелиоративных систем, объем   инвестиции всего составит  10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CC63CF" w:rsidRPr="00693486" w:rsidRDefault="00CC63CF" w:rsidP="00252A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52AAF"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Широкольский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рыбокомбинат</w:t>
      </w:r>
      <w:r w:rsidRPr="00252AA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Юрковка</w:t>
      </w:r>
      <w:proofErr w:type="spellEnd"/>
      <w:r w:rsidRPr="00252AAF">
        <w:t xml:space="preserve"> </w:t>
      </w:r>
      <w:r w:rsidRPr="00252AAF">
        <w:rPr>
          <w:rFonts w:ascii="Times New Roman" w:hAnsi="Times New Roman"/>
          <w:sz w:val="28"/>
          <w:szCs w:val="28"/>
        </w:rPr>
        <w:t>–</w:t>
      </w:r>
      <w:r w:rsidR="00257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строительство комбикормового цеха для рыбоводства, объем   инвестиций всего составит  </w:t>
      </w:r>
      <w:r w:rsidRPr="00252A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35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CC63CF" w:rsidRDefault="00CC63CF" w:rsidP="00695B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Широкольский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рыбокомбинат</w:t>
      </w:r>
      <w:r w:rsidRPr="00252AAF">
        <w:rPr>
          <w:rFonts w:ascii="Times New Roman" w:hAnsi="Times New Roman"/>
          <w:sz w:val="28"/>
          <w:szCs w:val="28"/>
        </w:rPr>
        <w:t xml:space="preserve">», с. </w:t>
      </w:r>
      <w:proofErr w:type="spellStart"/>
      <w:r>
        <w:rPr>
          <w:rFonts w:ascii="Times New Roman" w:hAnsi="Times New Roman"/>
          <w:sz w:val="28"/>
          <w:szCs w:val="28"/>
        </w:rPr>
        <w:t>Юрковка</w:t>
      </w:r>
      <w:proofErr w:type="spellEnd"/>
      <w:r w:rsidRPr="00693486">
        <w:rPr>
          <w:rFonts w:ascii="Times New Roman" w:hAnsi="Times New Roman"/>
          <w:sz w:val="28"/>
          <w:szCs w:val="28"/>
        </w:rPr>
        <w:t xml:space="preserve"> </w:t>
      </w:r>
      <w:r w:rsidRPr="00252A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бурение второй скважины геотермальной воды; объем   инвестиции всего составит 15 </w:t>
      </w:r>
      <w:proofErr w:type="spellStart"/>
      <w:proofErr w:type="gramStart"/>
      <w:r w:rsidRPr="00695B34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695B34">
        <w:rPr>
          <w:rFonts w:ascii="Times New Roman" w:hAnsi="Times New Roman"/>
          <w:sz w:val="28"/>
          <w:szCs w:val="28"/>
        </w:rPr>
        <w:t xml:space="preserve"> рублей.</w:t>
      </w:r>
    </w:p>
    <w:p w:rsidR="00A811A5" w:rsidRPr="00A811A5" w:rsidRDefault="00A811A5" w:rsidP="00A811A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«Кизляр Урицкий Мясокомбинат», с</w:t>
      </w:r>
      <w:r w:rsidRPr="00A811A5">
        <w:rPr>
          <w:rFonts w:ascii="Times New Roman" w:hAnsi="Times New Roman"/>
          <w:sz w:val="28"/>
          <w:szCs w:val="28"/>
        </w:rPr>
        <w:t xml:space="preserve">троительство молочно-товарной фермы на 800 голов и строительство </w:t>
      </w:r>
      <w:proofErr w:type="spellStart"/>
      <w:r w:rsidRPr="00A811A5">
        <w:rPr>
          <w:rFonts w:ascii="Times New Roman" w:hAnsi="Times New Roman"/>
          <w:sz w:val="28"/>
          <w:szCs w:val="28"/>
        </w:rPr>
        <w:t>откормочников</w:t>
      </w:r>
      <w:proofErr w:type="spellEnd"/>
      <w:r w:rsidRPr="00A811A5">
        <w:rPr>
          <w:rFonts w:ascii="Times New Roman" w:hAnsi="Times New Roman"/>
          <w:sz w:val="28"/>
          <w:szCs w:val="28"/>
        </w:rPr>
        <w:t xml:space="preserve"> на 2000 голов крупного рогатого скота» в </w:t>
      </w:r>
      <w:proofErr w:type="spellStart"/>
      <w:r>
        <w:rPr>
          <w:rFonts w:ascii="Times New Roman" w:hAnsi="Times New Roman"/>
          <w:sz w:val="28"/>
          <w:szCs w:val="28"/>
        </w:rPr>
        <w:t>с.А.-Невское</w:t>
      </w:r>
      <w:proofErr w:type="spellEnd"/>
      <w:r>
        <w:rPr>
          <w:rFonts w:ascii="Times New Roman" w:hAnsi="Times New Roman"/>
          <w:sz w:val="28"/>
          <w:szCs w:val="28"/>
        </w:rPr>
        <w:t>,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ассвет, объем инвестиций всего составит 350 млн.руб.</w:t>
      </w:r>
    </w:p>
    <w:p w:rsidR="00A811A5" w:rsidRPr="00693486" w:rsidRDefault="00A811A5" w:rsidP="00A811A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662D5" w:rsidRDefault="00B662D5" w:rsidP="00A073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20E1" w:rsidRPr="00A1657E" w:rsidRDefault="001F20E1" w:rsidP="00A073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63CF" w:rsidRPr="00701FE2" w:rsidRDefault="00CC63CF" w:rsidP="00701FE2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FE2">
        <w:rPr>
          <w:rFonts w:ascii="Times New Roman" w:hAnsi="Times New Roman"/>
          <w:b/>
          <w:sz w:val="28"/>
          <w:szCs w:val="28"/>
        </w:rPr>
        <w:lastRenderedPageBreak/>
        <w:t>Приоритетный проект «Новая индустриализация»</w:t>
      </w:r>
    </w:p>
    <w:p w:rsidR="00CC63CF" w:rsidRPr="009B2100" w:rsidRDefault="00CC63CF" w:rsidP="00701FE2">
      <w:pPr>
        <w:pStyle w:val="ac"/>
        <w:spacing w:after="0" w:line="240" w:lineRule="auto"/>
      </w:pPr>
    </w:p>
    <w:p w:rsidR="00CC63CF" w:rsidRPr="00232364" w:rsidRDefault="00CC63CF" w:rsidP="002323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2364">
        <w:rPr>
          <w:rFonts w:ascii="Times New Roman" w:hAnsi="Times New Roman"/>
          <w:b/>
          <w:color w:val="000000"/>
          <w:sz w:val="28"/>
          <w:szCs w:val="28"/>
        </w:rPr>
        <w:t>Оказание содействия промышленным предприятиям в вопросах размещения  государственных (республиканских) и муниципальных заказов</w:t>
      </w:r>
    </w:p>
    <w:p w:rsidR="00CC63CF" w:rsidRDefault="00CC63CF" w:rsidP="00DD49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Составлен перечень промышленных товаров, услуг производимых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Тарумовского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</w:t>
      </w:r>
      <w:r>
        <w:rPr>
          <w:rFonts w:ascii="Times New Roman" w:hAnsi="Times New Roman"/>
          <w:bCs/>
          <w:sz w:val="28"/>
          <w:szCs w:val="28"/>
        </w:rPr>
        <w:t>С начала текущего года администрацией района п</w:t>
      </w:r>
      <w:r>
        <w:rPr>
          <w:rFonts w:ascii="Times New Roman" w:hAnsi="Times New Roman"/>
          <w:color w:val="000000"/>
          <w:sz w:val="28"/>
          <w:szCs w:val="28"/>
        </w:rPr>
        <w:t xml:space="preserve">роводится актуализации перечня товаров, работ и услуг, необходимых для функционирования муниципальных учреждений. </w:t>
      </w:r>
    </w:p>
    <w:p w:rsidR="00CC63CF" w:rsidRDefault="00CC63CF" w:rsidP="00016E3B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BDA">
        <w:rPr>
          <w:rFonts w:ascii="Times New Roman" w:hAnsi="Times New Roman"/>
          <w:sz w:val="28"/>
          <w:szCs w:val="28"/>
        </w:rPr>
        <w:t xml:space="preserve">Действующими предприятиями по производству </w:t>
      </w:r>
      <w:r w:rsidRPr="002B2BDA">
        <w:rPr>
          <w:rFonts w:ascii="Times New Roman" w:hAnsi="Times New Roman"/>
          <w:b/>
          <w:sz w:val="28"/>
          <w:szCs w:val="28"/>
        </w:rPr>
        <w:t xml:space="preserve">промышленной </w:t>
      </w:r>
      <w:r w:rsidRPr="002B2BDA">
        <w:rPr>
          <w:rFonts w:ascii="Times New Roman" w:hAnsi="Times New Roman"/>
          <w:sz w:val="28"/>
          <w:szCs w:val="28"/>
        </w:rPr>
        <w:t>продукции являются: частные предприятия по выпечке хлебобулочных изделий, цеха по производству кирпича, предприятие по изготовление ножей, сабель и кинжалов).</w:t>
      </w:r>
      <w:proofErr w:type="gramEnd"/>
      <w:r w:rsidRPr="002B2BDA">
        <w:rPr>
          <w:rFonts w:ascii="Times New Roman" w:hAnsi="Times New Roman"/>
          <w:sz w:val="28"/>
          <w:szCs w:val="28"/>
        </w:rPr>
        <w:t xml:space="preserve">  По данным</w:t>
      </w:r>
      <w:r w:rsidR="00B662D5">
        <w:rPr>
          <w:rFonts w:ascii="Times New Roman" w:hAnsi="Times New Roman"/>
          <w:sz w:val="28"/>
          <w:szCs w:val="28"/>
        </w:rPr>
        <w:t>,</w:t>
      </w:r>
      <w:r w:rsidRPr="002B2BDA">
        <w:rPr>
          <w:rFonts w:ascii="Times New Roman" w:hAnsi="Times New Roman"/>
          <w:sz w:val="28"/>
          <w:szCs w:val="28"/>
        </w:rPr>
        <w:t xml:space="preserve"> объем отгруженных товаров собственного производства, выполненных работ и услуг  </w:t>
      </w:r>
      <w:r>
        <w:rPr>
          <w:rFonts w:ascii="Times New Roman" w:hAnsi="Times New Roman"/>
          <w:sz w:val="28"/>
          <w:szCs w:val="28"/>
        </w:rPr>
        <w:t>за  2016 год</w:t>
      </w:r>
      <w:r w:rsidRPr="002B2BDA">
        <w:rPr>
          <w:rFonts w:ascii="Times New Roman" w:hAnsi="Times New Roman"/>
          <w:sz w:val="28"/>
          <w:szCs w:val="28"/>
        </w:rPr>
        <w:t xml:space="preserve"> составил  </w:t>
      </w:r>
      <w:r>
        <w:rPr>
          <w:rFonts w:ascii="Times New Roman" w:hAnsi="Times New Roman"/>
          <w:sz w:val="28"/>
          <w:szCs w:val="28"/>
        </w:rPr>
        <w:t>52,3</w:t>
      </w:r>
      <w:r w:rsidRPr="002B2BDA">
        <w:rPr>
          <w:rFonts w:ascii="Times New Roman" w:hAnsi="Times New Roman"/>
          <w:sz w:val="28"/>
          <w:szCs w:val="28"/>
        </w:rPr>
        <w:t xml:space="preserve"> млн. руб.,  что на  </w:t>
      </w:r>
      <w:r>
        <w:rPr>
          <w:rFonts w:ascii="Times New Roman" w:hAnsi="Times New Roman"/>
          <w:sz w:val="28"/>
          <w:szCs w:val="28"/>
        </w:rPr>
        <w:t>13,4</w:t>
      </w:r>
      <w:r w:rsidRPr="002B2BDA">
        <w:rPr>
          <w:rFonts w:ascii="Times New Roman" w:hAnsi="Times New Roman"/>
          <w:sz w:val="28"/>
          <w:szCs w:val="28"/>
        </w:rPr>
        <w:t>%  больше уровня того же периода 2015 года (в  сопоставимых ценах).</w:t>
      </w:r>
    </w:p>
    <w:p w:rsidR="00CC63CF" w:rsidRPr="00016E3B" w:rsidRDefault="00CC63C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2BDA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2B2BDA">
        <w:rPr>
          <w:rFonts w:ascii="Times New Roman" w:hAnsi="Times New Roman"/>
          <w:color w:val="000000"/>
          <w:sz w:val="28"/>
          <w:szCs w:val="28"/>
        </w:rPr>
        <w:t>Тарумовском</w:t>
      </w:r>
      <w:proofErr w:type="spellEnd"/>
      <w:r w:rsidRPr="002B2BDA">
        <w:rPr>
          <w:rFonts w:ascii="Times New Roman" w:hAnsi="Times New Roman"/>
          <w:color w:val="000000"/>
          <w:sz w:val="28"/>
          <w:szCs w:val="28"/>
        </w:rPr>
        <w:t xml:space="preserve"> райо</w:t>
      </w:r>
      <w:r w:rsidR="00A073CD">
        <w:rPr>
          <w:rFonts w:ascii="Times New Roman" w:hAnsi="Times New Roman"/>
          <w:color w:val="000000"/>
          <w:sz w:val="28"/>
          <w:szCs w:val="28"/>
        </w:rPr>
        <w:t>не осуществляют деятельность 817</w:t>
      </w:r>
      <w:r w:rsidRPr="002B2BDA">
        <w:rPr>
          <w:rFonts w:ascii="Times New Roman" w:hAnsi="Times New Roman"/>
          <w:color w:val="000000"/>
          <w:sz w:val="28"/>
          <w:szCs w:val="28"/>
        </w:rPr>
        <w:t xml:space="preserve"> субъектов </w:t>
      </w:r>
      <w:r w:rsidRPr="002B2BDA">
        <w:rPr>
          <w:rFonts w:ascii="Times New Roman" w:hAnsi="Times New Roman"/>
          <w:b/>
          <w:color w:val="000000"/>
          <w:sz w:val="28"/>
          <w:szCs w:val="28"/>
        </w:rPr>
        <w:t>малого и среднего предпринимательства,</w:t>
      </w:r>
      <w:r>
        <w:rPr>
          <w:rFonts w:ascii="Times New Roman" w:hAnsi="Times New Roman"/>
          <w:color w:val="000000"/>
          <w:sz w:val="28"/>
          <w:szCs w:val="28"/>
        </w:rPr>
        <w:t xml:space="preserve"> из них 161</w:t>
      </w:r>
      <w:r w:rsidRPr="002B2BDA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A073CD">
        <w:rPr>
          <w:rFonts w:ascii="Times New Roman" w:hAnsi="Times New Roman"/>
          <w:color w:val="000000"/>
          <w:sz w:val="28"/>
          <w:szCs w:val="28"/>
        </w:rPr>
        <w:t>алых и средних предприятий и 656</w:t>
      </w:r>
      <w:r>
        <w:rPr>
          <w:rFonts w:ascii="Times New Roman" w:hAnsi="Times New Roman"/>
          <w:color w:val="000000"/>
          <w:sz w:val="28"/>
          <w:szCs w:val="28"/>
        </w:rPr>
        <w:t xml:space="preserve"> индивидуальных предпринимателя</w:t>
      </w:r>
      <w:r w:rsidRPr="002B2BDA">
        <w:rPr>
          <w:rFonts w:ascii="Times New Roman" w:hAnsi="Times New Roman"/>
          <w:color w:val="000000"/>
          <w:sz w:val="28"/>
          <w:szCs w:val="28"/>
        </w:rPr>
        <w:t>.  Число субъектов в расчете на 1</w:t>
      </w:r>
      <w:r>
        <w:rPr>
          <w:rFonts w:ascii="Times New Roman" w:hAnsi="Times New Roman"/>
          <w:color w:val="000000"/>
          <w:sz w:val="28"/>
          <w:szCs w:val="28"/>
        </w:rPr>
        <w:t>0 тыс. населения  составляет 249,4</w:t>
      </w:r>
      <w:r w:rsidRPr="002B2BDA">
        <w:rPr>
          <w:rFonts w:ascii="Times New Roman" w:hAnsi="Times New Roman"/>
          <w:color w:val="000000"/>
          <w:sz w:val="28"/>
          <w:szCs w:val="28"/>
        </w:rPr>
        <w:t xml:space="preserve"> ед.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</w:t>
      </w:r>
      <w:r w:rsidR="00755083">
        <w:rPr>
          <w:rFonts w:ascii="Times New Roman" w:hAnsi="Times New Roman"/>
          <w:color w:val="000000"/>
          <w:sz w:val="28"/>
          <w:szCs w:val="28"/>
        </w:rPr>
        <w:t xml:space="preserve"> организаций составила 20,9 %</w:t>
      </w:r>
      <w:r w:rsidRPr="002B2BD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C63CF" w:rsidRDefault="00CC63CF" w:rsidP="00016E3B">
      <w:pPr>
        <w:widowControl w:val="0"/>
        <w:autoSpaceDE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2016 году</w:t>
      </w:r>
      <w:r w:rsidRPr="002B2BDA">
        <w:rPr>
          <w:rFonts w:ascii="Times New Roman" w:hAnsi="Times New Roman"/>
          <w:sz w:val="28"/>
          <w:szCs w:val="28"/>
        </w:rPr>
        <w:t xml:space="preserve"> оборот субъектов малого предпринимательства составил  </w:t>
      </w:r>
      <w:r>
        <w:rPr>
          <w:rFonts w:ascii="Times New Roman" w:hAnsi="Times New Roman"/>
          <w:sz w:val="28"/>
          <w:szCs w:val="28"/>
        </w:rPr>
        <w:t>167</w:t>
      </w:r>
      <w:r w:rsidR="00A024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2B2BDA">
        <w:rPr>
          <w:rFonts w:ascii="Times New Roman" w:hAnsi="Times New Roman"/>
          <w:sz w:val="28"/>
          <w:szCs w:val="28"/>
        </w:rPr>
        <w:t xml:space="preserve"> млн. руб. </w:t>
      </w:r>
    </w:p>
    <w:p w:rsidR="00A0245E" w:rsidRPr="002B2BDA" w:rsidRDefault="00A0245E" w:rsidP="00016E3B">
      <w:pPr>
        <w:widowControl w:val="0"/>
        <w:autoSpaceDE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оборот субъектов малого и среднего предпринимательства составил 518, 2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CC63CF" w:rsidRPr="002B2BDA" w:rsidRDefault="00B67E29" w:rsidP="00016E3B">
      <w:pPr>
        <w:widowControl w:val="0"/>
        <w:autoSpaceDE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C63CF" w:rsidRPr="002B2BDA">
        <w:rPr>
          <w:rFonts w:ascii="Times New Roman" w:hAnsi="Times New Roman"/>
          <w:sz w:val="28"/>
          <w:szCs w:val="28"/>
        </w:rPr>
        <w:t>борот розничной торговли</w:t>
      </w:r>
      <w:r w:rsidR="00A0245E">
        <w:rPr>
          <w:rFonts w:ascii="Times New Roman" w:hAnsi="Times New Roman"/>
          <w:sz w:val="28"/>
          <w:szCs w:val="28"/>
        </w:rPr>
        <w:t xml:space="preserve"> в 2016 году</w:t>
      </w:r>
      <w:r w:rsidR="00CC63CF" w:rsidRPr="002B2BDA">
        <w:rPr>
          <w:rFonts w:ascii="Times New Roman" w:hAnsi="Times New Roman"/>
          <w:sz w:val="28"/>
          <w:szCs w:val="28"/>
        </w:rPr>
        <w:t xml:space="preserve"> составил </w:t>
      </w:r>
      <w:r w:rsidR="00CC63CF">
        <w:rPr>
          <w:rFonts w:ascii="Times New Roman" w:hAnsi="Times New Roman"/>
          <w:sz w:val="28"/>
          <w:szCs w:val="28"/>
        </w:rPr>
        <w:t xml:space="preserve">3058,2 </w:t>
      </w:r>
      <w:r w:rsidR="00CC63CF" w:rsidRPr="002B2BDA">
        <w:rPr>
          <w:rFonts w:ascii="Times New Roman" w:hAnsi="Times New Roman"/>
          <w:sz w:val="28"/>
          <w:szCs w:val="28"/>
        </w:rPr>
        <w:t xml:space="preserve"> млн. рублей, </w:t>
      </w:r>
      <w:r w:rsidR="00A0245E">
        <w:rPr>
          <w:rFonts w:ascii="Times New Roman" w:hAnsi="Times New Roman"/>
          <w:sz w:val="28"/>
          <w:szCs w:val="28"/>
        </w:rPr>
        <w:t>в 2017 году – 1037,8 млн</w:t>
      </w:r>
      <w:proofErr w:type="gramStart"/>
      <w:r w:rsidR="00A0245E">
        <w:rPr>
          <w:rFonts w:ascii="Times New Roman" w:hAnsi="Times New Roman"/>
          <w:sz w:val="28"/>
          <w:szCs w:val="28"/>
        </w:rPr>
        <w:t>.р</w:t>
      </w:r>
      <w:proofErr w:type="gramEnd"/>
      <w:r w:rsidR="00A0245E">
        <w:rPr>
          <w:rFonts w:ascii="Times New Roman" w:hAnsi="Times New Roman"/>
          <w:sz w:val="28"/>
          <w:szCs w:val="28"/>
        </w:rPr>
        <w:t xml:space="preserve">уб.; </w:t>
      </w:r>
      <w:r w:rsidR="00CC63CF" w:rsidRPr="002B2BDA">
        <w:rPr>
          <w:rFonts w:ascii="Times New Roman" w:hAnsi="Times New Roman"/>
          <w:sz w:val="28"/>
          <w:szCs w:val="28"/>
        </w:rPr>
        <w:t>объем платных услуг, оказанных населению</w:t>
      </w:r>
      <w:r w:rsidR="00A0245E">
        <w:rPr>
          <w:rFonts w:ascii="Times New Roman" w:hAnsi="Times New Roman"/>
          <w:sz w:val="28"/>
          <w:szCs w:val="28"/>
        </w:rPr>
        <w:t xml:space="preserve"> в 2016 году</w:t>
      </w:r>
      <w:r w:rsidR="00CC63CF" w:rsidRPr="002B2BDA">
        <w:rPr>
          <w:rFonts w:ascii="Times New Roman" w:hAnsi="Times New Roman"/>
          <w:sz w:val="28"/>
          <w:szCs w:val="28"/>
        </w:rPr>
        <w:t xml:space="preserve">  - </w:t>
      </w:r>
      <w:r w:rsidR="00CC63CF">
        <w:rPr>
          <w:rFonts w:ascii="Times New Roman" w:hAnsi="Times New Roman"/>
          <w:sz w:val="28"/>
          <w:szCs w:val="28"/>
        </w:rPr>
        <w:t>151,3</w:t>
      </w:r>
      <w:r w:rsidR="00A0245E">
        <w:rPr>
          <w:rFonts w:ascii="Times New Roman" w:hAnsi="Times New Roman"/>
          <w:sz w:val="28"/>
          <w:szCs w:val="28"/>
        </w:rPr>
        <w:t> млн. руб.; в 2017 году – 148,9 млн.руб.</w:t>
      </w:r>
    </w:p>
    <w:p w:rsidR="00CC63CF" w:rsidRDefault="00CC63CF" w:rsidP="00DD497F">
      <w:pPr>
        <w:spacing w:after="0" w:line="240" w:lineRule="auto"/>
        <w:ind w:firstLine="709"/>
        <w:jc w:val="both"/>
      </w:pPr>
    </w:p>
    <w:p w:rsidR="00CC63CF" w:rsidRPr="00DD497F" w:rsidRDefault="00CC63CF" w:rsidP="00DD497F">
      <w:pPr>
        <w:spacing w:after="0" w:line="240" w:lineRule="auto"/>
        <w:ind w:firstLine="709"/>
        <w:jc w:val="both"/>
      </w:pPr>
    </w:p>
    <w:p w:rsidR="00CC63CF" w:rsidRDefault="00CC63CF" w:rsidP="007C4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9B2100">
        <w:rPr>
          <w:rFonts w:ascii="Times New Roman" w:hAnsi="Times New Roman"/>
          <w:b/>
          <w:sz w:val="28"/>
          <w:szCs w:val="28"/>
        </w:rPr>
        <w:t>Приоритетный проект «Эффективное государственное управление»</w:t>
      </w:r>
    </w:p>
    <w:p w:rsidR="00CC63CF" w:rsidRDefault="00CC63CF" w:rsidP="007C4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999" w:rsidRDefault="00BD1999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году проведена работа по формированию списков кадровых резервов.</w:t>
      </w:r>
    </w:p>
    <w:p w:rsidR="00BA3414" w:rsidRDefault="00BD1999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году организована работа по повышению квалификации и профессиональной переподготовке муниципальных служащих, заключены договора с Дагестанским кадровым центром. Курсы повышения квалификации прошли 7 сотрудников администрации</w:t>
      </w:r>
      <w:r w:rsidR="00564C99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564C99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="00564C99">
        <w:rPr>
          <w:rFonts w:ascii="Times New Roman" w:hAnsi="Times New Roman"/>
          <w:sz w:val="28"/>
          <w:szCs w:val="28"/>
        </w:rPr>
        <w:t xml:space="preserve"> район» РД. </w:t>
      </w:r>
    </w:p>
    <w:p w:rsidR="00BD1999" w:rsidRDefault="00564C99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D1999">
        <w:rPr>
          <w:rFonts w:ascii="Times New Roman" w:hAnsi="Times New Roman"/>
          <w:sz w:val="28"/>
          <w:szCs w:val="28"/>
        </w:rPr>
        <w:t xml:space="preserve"> </w:t>
      </w:r>
      <w:r w:rsidR="00BA3414">
        <w:rPr>
          <w:rFonts w:ascii="Times New Roman" w:hAnsi="Times New Roman"/>
          <w:sz w:val="28"/>
          <w:szCs w:val="28"/>
        </w:rPr>
        <w:t xml:space="preserve">  2017 год</w:t>
      </w:r>
      <w:r w:rsidR="00BD1999">
        <w:rPr>
          <w:rFonts w:ascii="Times New Roman" w:hAnsi="Times New Roman"/>
          <w:sz w:val="28"/>
          <w:szCs w:val="28"/>
        </w:rPr>
        <w:t xml:space="preserve"> обучение прошли</w:t>
      </w:r>
      <w:r>
        <w:rPr>
          <w:rFonts w:ascii="Times New Roman" w:hAnsi="Times New Roman"/>
          <w:sz w:val="28"/>
          <w:szCs w:val="28"/>
        </w:rPr>
        <w:t xml:space="preserve"> 8</w:t>
      </w:r>
      <w:r w:rsidR="00BD1999">
        <w:rPr>
          <w:rFonts w:ascii="Times New Roman" w:hAnsi="Times New Roman"/>
          <w:sz w:val="28"/>
          <w:szCs w:val="28"/>
        </w:rPr>
        <w:t xml:space="preserve"> сотрудников.</w:t>
      </w:r>
    </w:p>
    <w:p w:rsidR="00BD1999" w:rsidRDefault="00BD1999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муниципальных служащих Аппарата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Тарумовский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ИС «Реестр муниципальных служащих РД» актуализируется ежемесячно. </w:t>
      </w:r>
    </w:p>
    <w:p w:rsidR="00BD1999" w:rsidRDefault="006D40BA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</w:t>
      </w:r>
      <w:r w:rsidR="00BD1999">
        <w:rPr>
          <w:rFonts w:ascii="Times New Roman" w:hAnsi="Times New Roman"/>
          <w:sz w:val="28"/>
          <w:szCs w:val="28"/>
        </w:rPr>
        <w:t xml:space="preserve"> работа по регистрации администрации</w:t>
      </w:r>
      <w:r>
        <w:rPr>
          <w:rFonts w:ascii="Times New Roman" w:hAnsi="Times New Roman"/>
          <w:sz w:val="28"/>
          <w:szCs w:val="28"/>
        </w:rPr>
        <w:t xml:space="preserve"> МР «</w:t>
      </w:r>
      <w:proofErr w:type="spellStart"/>
      <w:r>
        <w:rPr>
          <w:rFonts w:ascii="Times New Roman" w:hAnsi="Times New Roman"/>
          <w:sz w:val="28"/>
          <w:szCs w:val="28"/>
        </w:rPr>
        <w:t>Тарумовский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РД</w:t>
      </w:r>
      <w:r w:rsidR="00BD1999">
        <w:rPr>
          <w:rFonts w:ascii="Times New Roman" w:hAnsi="Times New Roman"/>
          <w:sz w:val="28"/>
          <w:szCs w:val="28"/>
        </w:rPr>
        <w:t xml:space="preserve"> на федеральном портале </w:t>
      </w:r>
      <w:proofErr w:type="spellStart"/>
      <w:r w:rsidR="00BD1999">
        <w:rPr>
          <w:rFonts w:ascii="Times New Roman" w:hAnsi="Times New Roman"/>
          <w:sz w:val="28"/>
          <w:szCs w:val="28"/>
        </w:rPr>
        <w:t>Госслужба</w:t>
      </w:r>
      <w:proofErr w:type="spellEnd"/>
      <w:r w:rsidR="00BD1999"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</w:rPr>
        <w:t>выкладываетс</w:t>
      </w:r>
      <w:r w:rsidR="00BD1999">
        <w:rPr>
          <w:rFonts w:ascii="Times New Roman" w:hAnsi="Times New Roman"/>
          <w:sz w:val="28"/>
          <w:szCs w:val="28"/>
        </w:rPr>
        <w:t>я информация о вакантных должностях.</w:t>
      </w:r>
    </w:p>
    <w:p w:rsidR="00BD1999" w:rsidRDefault="00564C99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администрации МР</w:t>
      </w:r>
      <w:r w:rsidR="00BD19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D1999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="00BD1999">
        <w:rPr>
          <w:rFonts w:ascii="Times New Roman" w:hAnsi="Times New Roman"/>
          <w:sz w:val="28"/>
          <w:szCs w:val="28"/>
        </w:rPr>
        <w:t xml:space="preserve"> район» РД широко используются возможности существующей системы ВКС для проведения совещаний, семинаров, курсов обучения в дистанционном режиме.</w:t>
      </w:r>
    </w:p>
    <w:p w:rsidR="00BD1999" w:rsidRDefault="00564C99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МР</w:t>
      </w:r>
      <w:r w:rsidR="00BD19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D1999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="00BD1999">
        <w:rPr>
          <w:rFonts w:ascii="Times New Roman" w:hAnsi="Times New Roman"/>
          <w:sz w:val="28"/>
          <w:szCs w:val="28"/>
        </w:rPr>
        <w:t xml:space="preserve"> район»  ведется регулярная работа по обеспечению функционирования единого информационного</w:t>
      </w:r>
      <w:r w:rsidR="006D40BA">
        <w:rPr>
          <w:rFonts w:ascii="Times New Roman" w:hAnsi="Times New Roman"/>
          <w:sz w:val="28"/>
          <w:szCs w:val="28"/>
        </w:rPr>
        <w:t xml:space="preserve"> центра. На официальном сайте МР</w:t>
      </w:r>
      <w:r w:rsidR="00BD19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D1999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="00BD1999">
        <w:rPr>
          <w:rFonts w:ascii="Times New Roman" w:hAnsi="Times New Roman"/>
          <w:sz w:val="28"/>
          <w:szCs w:val="28"/>
        </w:rPr>
        <w:t xml:space="preserve"> район»  ежедневно обновляется новостная лента. Выкладываются телепередачи на ресурсы </w:t>
      </w:r>
      <w:proofErr w:type="spellStart"/>
      <w:r w:rsidR="00BD1999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BD1999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="00BD1999"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="00BD19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1999"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 w:rsidR="00BD1999">
        <w:rPr>
          <w:rFonts w:ascii="Times New Roman" w:hAnsi="Times New Roman"/>
          <w:sz w:val="28"/>
          <w:szCs w:val="28"/>
        </w:rPr>
        <w:t>.</w:t>
      </w:r>
    </w:p>
    <w:p w:rsidR="00BD1999" w:rsidRDefault="00BD1999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эффективного развития и популяризации  информационного портала «Общественный</w:t>
      </w:r>
      <w:r w:rsidR="00564C99">
        <w:rPr>
          <w:rFonts w:ascii="Times New Roman" w:hAnsi="Times New Roman"/>
          <w:sz w:val="28"/>
          <w:szCs w:val="28"/>
        </w:rPr>
        <w:t xml:space="preserve"> надзор» на официальном сайте МР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Тарумовский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создана ссылка для перехода на этот сайт.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конце 2016 года на информационном портале «Общественный надзор» зарегистрировано одно обращение.</w:t>
      </w:r>
    </w:p>
    <w:p w:rsidR="00BD1999" w:rsidRDefault="00BD1999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сайтах всех сельс</w:t>
      </w:r>
      <w:r w:rsidR="00564C99">
        <w:rPr>
          <w:rFonts w:ascii="Times New Roman" w:hAnsi="Times New Roman"/>
          <w:sz w:val="28"/>
          <w:szCs w:val="28"/>
        </w:rPr>
        <w:t>ких поселений и администрации МР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Тарумовский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РД выведена панель органов исполнительной власти Республики Дагестан и Российской Федерации, которая содержит каталог информационных ресурсов - это официальные сайты  Президента РФ, Главы РД, Народного Собрания РД, Правительства РФ, Правительства РД, </w:t>
      </w:r>
      <w:proofErr w:type="spellStart"/>
      <w:r>
        <w:rPr>
          <w:rFonts w:ascii="Times New Roman" w:hAnsi="Times New Roman"/>
          <w:sz w:val="28"/>
          <w:szCs w:val="28"/>
        </w:rPr>
        <w:t>Госслужбы</w:t>
      </w:r>
      <w:proofErr w:type="spellEnd"/>
      <w:r>
        <w:rPr>
          <w:rFonts w:ascii="Times New Roman" w:hAnsi="Times New Roman"/>
          <w:sz w:val="28"/>
          <w:szCs w:val="28"/>
        </w:rPr>
        <w:t>, СМИ (</w:t>
      </w:r>
      <w:proofErr w:type="spellStart"/>
      <w:r>
        <w:rPr>
          <w:rFonts w:ascii="Times New Roman" w:hAnsi="Times New Roman"/>
          <w:sz w:val="28"/>
          <w:szCs w:val="28"/>
        </w:rPr>
        <w:t>РиА</w:t>
      </w:r>
      <w:proofErr w:type="spellEnd"/>
      <w:r>
        <w:rPr>
          <w:rFonts w:ascii="Times New Roman" w:hAnsi="Times New Roman"/>
          <w:sz w:val="28"/>
          <w:szCs w:val="28"/>
        </w:rPr>
        <w:t xml:space="preserve">  Дагестан,  РГВК, АиФ Дагестан), Портал Государственных услуг.</w:t>
      </w:r>
    </w:p>
    <w:p w:rsidR="00BD1999" w:rsidRDefault="00564C99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МР</w:t>
      </w:r>
      <w:r w:rsidR="00BD19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D1999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="00BD1999">
        <w:rPr>
          <w:rFonts w:ascii="Times New Roman" w:hAnsi="Times New Roman"/>
          <w:sz w:val="28"/>
          <w:szCs w:val="28"/>
        </w:rPr>
        <w:t xml:space="preserve"> район» РД  ведется регулярная работа по обеспечению функционирования единого информационного</w:t>
      </w:r>
      <w:r>
        <w:rPr>
          <w:rFonts w:ascii="Times New Roman" w:hAnsi="Times New Roman"/>
          <w:sz w:val="28"/>
          <w:szCs w:val="28"/>
        </w:rPr>
        <w:t xml:space="preserve"> центра. На официальном сайте МР</w:t>
      </w:r>
      <w:r w:rsidR="00BD19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D1999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="00BD1999">
        <w:rPr>
          <w:rFonts w:ascii="Times New Roman" w:hAnsi="Times New Roman"/>
          <w:sz w:val="28"/>
          <w:szCs w:val="28"/>
        </w:rPr>
        <w:t xml:space="preserve"> район»  ежедневно обновляется новостная лента, еженедельно выпускается районная газета «Рассвет». В 2017 году создано электронное СМИ.</w:t>
      </w:r>
    </w:p>
    <w:p w:rsidR="00BD1999" w:rsidRDefault="00BD1999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районной администрации и сельских поселениях </w:t>
      </w:r>
      <w:r w:rsidR="00564C99">
        <w:rPr>
          <w:rFonts w:ascii="Times New Roman" w:hAnsi="Times New Roman"/>
          <w:sz w:val="28"/>
          <w:szCs w:val="28"/>
        </w:rPr>
        <w:t>открыты точки</w:t>
      </w:r>
      <w:r w:rsidR="00767768">
        <w:rPr>
          <w:rFonts w:ascii="Times New Roman" w:hAnsi="Times New Roman"/>
          <w:sz w:val="28"/>
          <w:szCs w:val="28"/>
        </w:rPr>
        <w:t xml:space="preserve"> активации на портале </w:t>
      </w:r>
      <w:proofErr w:type="spellStart"/>
      <w:r w:rsidR="00767768">
        <w:rPr>
          <w:rFonts w:ascii="Times New Roman" w:hAnsi="Times New Roman"/>
          <w:sz w:val="28"/>
          <w:szCs w:val="28"/>
        </w:rPr>
        <w:t>госуслуг</w:t>
      </w:r>
      <w:proofErr w:type="spellEnd"/>
      <w:r w:rsidR="00767768">
        <w:rPr>
          <w:rFonts w:ascii="Times New Roman" w:hAnsi="Times New Roman"/>
          <w:sz w:val="28"/>
          <w:szCs w:val="28"/>
        </w:rPr>
        <w:t>.</w:t>
      </w:r>
    </w:p>
    <w:p w:rsidR="00767768" w:rsidRDefault="00767768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услуг, оказанных гражданам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D2305">
        <w:rPr>
          <w:rFonts w:ascii="Times New Roman" w:hAnsi="Times New Roman"/>
          <w:sz w:val="28"/>
          <w:szCs w:val="28"/>
        </w:rPr>
        <w:t>23881</w:t>
      </w:r>
      <w:r>
        <w:rPr>
          <w:rFonts w:ascii="Times New Roman" w:hAnsi="Times New Roman"/>
          <w:sz w:val="28"/>
          <w:szCs w:val="28"/>
        </w:rPr>
        <w:t xml:space="preserve"> ед.</w:t>
      </w:r>
      <w:r w:rsidR="00CD2305">
        <w:rPr>
          <w:rFonts w:ascii="Times New Roman" w:hAnsi="Times New Roman"/>
          <w:sz w:val="28"/>
          <w:szCs w:val="28"/>
        </w:rPr>
        <w:t>, в т.ч. 11375 ед. в электронном виде</w:t>
      </w:r>
      <w:r>
        <w:rPr>
          <w:rFonts w:ascii="Times New Roman" w:hAnsi="Times New Roman"/>
          <w:sz w:val="28"/>
          <w:szCs w:val="28"/>
        </w:rPr>
        <w:t xml:space="preserve"> (за </w:t>
      </w:r>
      <w:r w:rsidR="00CD2305">
        <w:rPr>
          <w:rFonts w:ascii="Times New Roman" w:hAnsi="Times New Roman"/>
          <w:sz w:val="28"/>
          <w:szCs w:val="28"/>
        </w:rPr>
        <w:t>2016 год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D2305">
        <w:rPr>
          <w:rFonts w:ascii="Times New Roman" w:hAnsi="Times New Roman"/>
          <w:sz w:val="28"/>
          <w:szCs w:val="28"/>
        </w:rPr>
        <w:t>21055</w:t>
      </w:r>
      <w:r>
        <w:rPr>
          <w:rFonts w:ascii="Times New Roman" w:hAnsi="Times New Roman"/>
          <w:sz w:val="28"/>
          <w:szCs w:val="28"/>
        </w:rPr>
        <w:t xml:space="preserve"> ед.)</w:t>
      </w:r>
    </w:p>
    <w:p w:rsidR="00767768" w:rsidRDefault="00564C99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Завершено проведение</w:t>
      </w:r>
      <w:r w:rsidR="00BD1999">
        <w:rPr>
          <w:rFonts w:ascii="Times New Roman" w:hAnsi="Times New Roman"/>
          <w:sz w:val="28"/>
          <w:szCs w:val="28"/>
        </w:rPr>
        <w:t xml:space="preserve"> независимой оценки качества оказания услуг  организац</w:t>
      </w:r>
      <w:r>
        <w:rPr>
          <w:rFonts w:ascii="Times New Roman" w:hAnsi="Times New Roman"/>
          <w:sz w:val="28"/>
          <w:szCs w:val="28"/>
        </w:rPr>
        <w:t>иями культуры и образования в МР</w:t>
      </w:r>
      <w:r w:rsidR="00BD19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D1999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="00BD1999">
        <w:rPr>
          <w:rFonts w:ascii="Times New Roman" w:hAnsi="Times New Roman"/>
          <w:sz w:val="28"/>
          <w:szCs w:val="28"/>
        </w:rPr>
        <w:t xml:space="preserve"> район» РД</w:t>
      </w:r>
      <w:r>
        <w:rPr>
          <w:rFonts w:ascii="Times New Roman" w:hAnsi="Times New Roman"/>
          <w:sz w:val="28"/>
          <w:szCs w:val="28"/>
        </w:rPr>
        <w:t>,</w:t>
      </w:r>
      <w:r w:rsidR="00BD1999">
        <w:rPr>
          <w:rFonts w:ascii="Times New Roman" w:hAnsi="Times New Roman"/>
          <w:sz w:val="28"/>
          <w:szCs w:val="28"/>
        </w:rPr>
        <w:t xml:space="preserve"> создан Общественный совет</w:t>
      </w:r>
      <w:r w:rsidR="007F0031">
        <w:rPr>
          <w:rFonts w:ascii="Times New Roman" w:hAnsi="Times New Roman"/>
          <w:sz w:val="28"/>
          <w:szCs w:val="28"/>
        </w:rPr>
        <w:t xml:space="preserve">. </w:t>
      </w:r>
      <w:r w:rsidR="00BD1999">
        <w:rPr>
          <w:rFonts w:ascii="Times New Roman" w:hAnsi="Times New Roman"/>
          <w:sz w:val="28"/>
          <w:szCs w:val="28"/>
        </w:rPr>
        <w:t xml:space="preserve">На заседании Общественного совета  утвержден план-график работы на 2017 год, рассмотрен и утвержден порядок проведения независимой оценки качества работы учреждений, оказывающих социальные </w:t>
      </w:r>
      <w:r w:rsidR="00BD1999">
        <w:rPr>
          <w:rFonts w:ascii="Times New Roman" w:hAnsi="Times New Roman"/>
          <w:sz w:val="28"/>
          <w:szCs w:val="28"/>
        </w:rPr>
        <w:lastRenderedPageBreak/>
        <w:t xml:space="preserve">услуги на территории </w:t>
      </w:r>
      <w:proofErr w:type="spellStart"/>
      <w:r w:rsidR="00BD1999">
        <w:rPr>
          <w:rFonts w:ascii="Times New Roman" w:hAnsi="Times New Roman"/>
          <w:sz w:val="28"/>
          <w:szCs w:val="28"/>
        </w:rPr>
        <w:t>Тарумовского</w:t>
      </w:r>
      <w:proofErr w:type="spellEnd"/>
      <w:r w:rsidR="00BD1999">
        <w:rPr>
          <w:rFonts w:ascii="Times New Roman" w:hAnsi="Times New Roman"/>
          <w:sz w:val="28"/>
          <w:szCs w:val="28"/>
        </w:rPr>
        <w:t xml:space="preserve"> района.  На едином информационном портале  </w:t>
      </w:r>
      <w:hyperlink r:id="rId8" w:history="1">
        <w:r w:rsidR="00BD1999">
          <w:rPr>
            <w:rStyle w:val="ae"/>
            <w:sz w:val="28"/>
            <w:szCs w:val="28"/>
          </w:rPr>
          <w:t>www.bus.gov.ru</w:t>
        </w:r>
      </w:hyperlink>
      <w:r w:rsidR="00767768">
        <w:t>,</w:t>
      </w:r>
      <w:r>
        <w:t xml:space="preserve"> </w:t>
      </w:r>
      <w:r w:rsidRPr="00564C99">
        <w:rPr>
          <w:rFonts w:ascii="Times New Roman" w:hAnsi="Times New Roman"/>
          <w:sz w:val="28"/>
          <w:szCs w:val="28"/>
        </w:rPr>
        <w:t>на официальном сайте</w:t>
      </w:r>
      <w:r w:rsidR="00767768">
        <w:rPr>
          <w:rFonts w:ascii="Times New Roman" w:hAnsi="Times New Roman"/>
          <w:sz w:val="28"/>
          <w:szCs w:val="28"/>
        </w:rPr>
        <w:t xml:space="preserve"> администрации, а также на официальных сайтах образовательных учреждений</w:t>
      </w:r>
      <w:r w:rsidR="00BD1999">
        <w:rPr>
          <w:rFonts w:ascii="Times New Roman" w:hAnsi="Times New Roman"/>
          <w:sz w:val="28"/>
          <w:szCs w:val="28"/>
        </w:rPr>
        <w:t xml:space="preserve"> размещены сведения об учреждениях</w:t>
      </w:r>
      <w:r>
        <w:rPr>
          <w:rFonts w:ascii="Times New Roman" w:hAnsi="Times New Roman"/>
          <w:sz w:val="28"/>
          <w:szCs w:val="28"/>
        </w:rPr>
        <w:t xml:space="preserve">, а также результаты </w:t>
      </w:r>
      <w:r w:rsidR="00BD1999">
        <w:rPr>
          <w:rFonts w:ascii="Times New Roman" w:hAnsi="Times New Roman"/>
          <w:sz w:val="28"/>
          <w:szCs w:val="28"/>
        </w:rPr>
        <w:t xml:space="preserve">независимой оценки качества предоставления услуг </w:t>
      </w:r>
      <w:r>
        <w:rPr>
          <w:rFonts w:ascii="Times New Roman" w:hAnsi="Times New Roman"/>
          <w:sz w:val="28"/>
          <w:szCs w:val="28"/>
        </w:rPr>
        <w:t>в</w:t>
      </w:r>
      <w:r w:rsidR="00BD1999">
        <w:rPr>
          <w:rFonts w:ascii="Times New Roman" w:hAnsi="Times New Roman"/>
          <w:sz w:val="28"/>
          <w:szCs w:val="28"/>
        </w:rPr>
        <w:t xml:space="preserve"> 2017 год</w:t>
      </w:r>
      <w:r>
        <w:rPr>
          <w:rFonts w:ascii="Times New Roman" w:hAnsi="Times New Roman"/>
          <w:sz w:val="28"/>
          <w:szCs w:val="28"/>
        </w:rPr>
        <w:t>у</w:t>
      </w:r>
      <w:r w:rsidR="00BD1999">
        <w:rPr>
          <w:rFonts w:ascii="Times New Roman" w:hAnsi="Times New Roman"/>
          <w:sz w:val="28"/>
          <w:szCs w:val="28"/>
        </w:rPr>
        <w:t xml:space="preserve">. </w:t>
      </w:r>
    </w:p>
    <w:p w:rsidR="00BD1999" w:rsidRDefault="00767768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размещено 46</w:t>
      </w:r>
      <w:r w:rsidR="00BD1999">
        <w:rPr>
          <w:rFonts w:ascii="Times New Roman" w:hAnsi="Times New Roman"/>
          <w:sz w:val="28"/>
          <w:szCs w:val="28"/>
        </w:rPr>
        <w:t xml:space="preserve"> учреждений, из них 34 образовательных и 12 учреждений культуры, в отношении которых была проведена независимая оценка качества оказания услуг. </w:t>
      </w:r>
    </w:p>
    <w:p w:rsidR="00BD1999" w:rsidRDefault="00BD1999" w:rsidP="00BD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поручения Руководителя Администрации Главы и Правительства Республики Дагестан проводятся мероприятия по работе в Единой системе электронного документооборота «Дело» и переходу на межведомственный безбумажный документооборот. Обновлены все личные кабинеты сотрудников, регистрация входящей и исходящей почты производится в СЭД. Доля </w:t>
      </w:r>
      <w:proofErr w:type="gramStart"/>
      <w:r>
        <w:rPr>
          <w:rFonts w:ascii="Times New Roman" w:hAnsi="Times New Roman"/>
          <w:sz w:val="28"/>
          <w:szCs w:val="28"/>
        </w:rPr>
        <w:t>рабочих мест муниципальных слу</w:t>
      </w:r>
      <w:r w:rsidR="00564C99">
        <w:rPr>
          <w:rFonts w:ascii="Times New Roman" w:hAnsi="Times New Roman"/>
          <w:sz w:val="28"/>
          <w:szCs w:val="28"/>
        </w:rPr>
        <w:t xml:space="preserve">жащих, подключенных к ЕСЭД  за </w:t>
      </w:r>
      <w:r w:rsidR="00B61C7B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61C7B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%.</w:t>
      </w:r>
      <w:r w:rsidR="00B61C7B">
        <w:rPr>
          <w:rFonts w:ascii="Times New Roman" w:hAnsi="Times New Roman"/>
          <w:sz w:val="28"/>
          <w:szCs w:val="28"/>
        </w:rPr>
        <w:t xml:space="preserve"> (За 2016 год доля рабочих мест составляла 22%).</w:t>
      </w:r>
    </w:p>
    <w:p w:rsidR="00981C83" w:rsidRPr="007C46FA" w:rsidRDefault="00981C83" w:rsidP="00D72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3CF" w:rsidRPr="009B2100" w:rsidRDefault="00CC63CF" w:rsidP="00A1657E">
      <w:pPr>
        <w:pStyle w:val="a3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B2100">
        <w:rPr>
          <w:rFonts w:ascii="Times New Roman" w:hAnsi="Times New Roman"/>
          <w:b/>
          <w:sz w:val="28"/>
          <w:szCs w:val="28"/>
        </w:rPr>
        <w:t>Приоритетный проект «Эффективный</w:t>
      </w:r>
    </w:p>
    <w:p w:rsidR="00CC63CF" w:rsidRDefault="00CC63CF" w:rsidP="003836CE">
      <w:pPr>
        <w:pStyle w:val="a3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B2100">
        <w:rPr>
          <w:rFonts w:ascii="Times New Roman" w:hAnsi="Times New Roman"/>
          <w:b/>
          <w:sz w:val="28"/>
          <w:szCs w:val="28"/>
        </w:rPr>
        <w:t>агропромышленный комплекс»</w:t>
      </w:r>
    </w:p>
    <w:p w:rsidR="00CC63CF" w:rsidRPr="003836CE" w:rsidRDefault="00CC63CF" w:rsidP="003836CE">
      <w:pPr>
        <w:pStyle w:val="a3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C63CF" w:rsidRPr="002B2BDA" w:rsidRDefault="00CC63CF" w:rsidP="00016E3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B2BDA">
        <w:rPr>
          <w:rFonts w:ascii="Times New Roman" w:hAnsi="Times New Roman"/>
          <w:sz w:val="28"/>
          <w:szCs w:val="28"/>
        </w:rPr>
        <w:t xml:space="preserve">Основная специализация  </w:t>
      </w:r>
      <w:r w:rsidRPr="002B2BDA">
        <w:rPr>
          <w:rFonts w:ascii="Times New Roman" w:hAnsi="Times New Roman"/>
          <w:b/>
          <w:sz w:val="28"/>
          <w:szCs w:val="28"/>
        </w:rPr>
        <w:t>сельскохозяйственного производства</w:t>
      </w:r>
      <w:r w:rsidRPr="002B2BDA">
        <w:rPr>
          <w:rFonts w:ascii="Times New Roman" w:hAnsi="Times New Roman"/>
          <w:sz w:val="28"/>
          <w:szCs w:val="28"/>
        </w:rPr>
        <w:t xml:space="preserve"> района - животноводческо-растениеводческая. Производством сельскохозяйственной продукции занимаются  </w:t>
      </w:r>
      <w:r w:rsidRPr="002B2BDA">
        <w:rPr>
          <w:rFonts w:ascii="Times New Roman" w:hAnsi="Times New Roman"/>
          <w:sz w:val="28"/>
          <w:szCs w:val="28"/>
        </w:rPr>
        <w:softHyphen/>
      </w:r>
      <w:r w:rsidRPr="002B2BDA">
        <w:rPr>
          <w:rFonts w:ascii="Times New Roman" w:hAnsi="Times New Roman"/>
          <w:sz w:val="28"/>
          <w:szCs w:val="28"/>
        </w:rPr>
        <w:softHyphen/>
      </w:r>
      <w:r w:rsidRPr="002B2BDA">
        <w:rPr>
          <w:rFonts w:ascii="Times New Roman" w:hAnsi="Times New Roman"/>
          <w:sz w:val="28"/>
          <w:szCs w:val="28"/>
        </w:rPr>
        <w:softHyphen/>
        <w:t xml:space="preserve"> </w:t>
      </w:r>
      <w:r w:rsidRPr="002B2BDA">
        <w:rPr>
          <w:rFonts w:ascii="Times New Roman" w:hAnsi="Times New Roman"/>
          <w:b/>
          <w:sz w:val="28"/>
          <w:szCs w:val="28"/>
        </w:rPr>
        <w:softHyphen/>
      </w:r>
      <w:r w:rsidRPr="002B2BDA">
        <w:rPr>
          <w:rFonts w:ascii="Times New Roman" w:hAnsi="Times New Roman"/>
          <w:b/>
          <w:sz w:val="28"/>
          <w:szCs w:val="28"/>
        </w:rPr>
        <w:softHyphen/>
        <w:t>45  сельхозпредприятий</w:t>
      </w:r>
      <w:r w:rsidRPr="002B2BD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>197  КФХ и  8898</w:t>
      </w:r>
      <w:r w:rsidRPr="002B2BDA">
        <w:rPr>
          <w:rFonts w:ascii="Times New Roman" w:hAnsi="Times New Roman"/>
          <w:b/>
          <w:sz w:val="28"/>
          <w:szCs w:val="28"/>
        </w:rPr>
        <w:t xml:space="preserve"> личных хозяйств населения</w:t>
      </w:r>
      <w:r w:rsidRPr="002B2BDA">
        <w:rPr>
          <w:rFonts w:ascii="Times New Roman" w:hAnsi="Times New Roman"/>
          <w:sz w:val="28"/>
          <w:szCs w:val="28"/>
        </w:rPr>
        <w:t>.</w:t>
      </w:r>
    </w:p>
    <w:p w:rsidR="00CC63CF" w:rsidRPr="002B2BDA" w:rsidRDefault="00CC63C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2BDA">
        <w:rPr>
          <w:rFonts w:ascii="Times New Roman" w:hAnsi="Times New Roman"/>
          <w:sz w:val="28"/>
          <w:szCs w:val="28"/>
        </w:rPr>
        <w:t xml:space="preserve">Общая площадь  сельскохозяйственных угодий  района составляет 220,6 тыс. га, из них   основная  доля (86,5%) приходится на  пастбища, </w:t>
      </w:r>
    </w:p>
    <w:p w:rsidR="00CC63CF" w:rsidRPr="002B2BDA" w:rsidRDefault="00CC63CF" w:rsidP="00016E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BDA">
        <w:rPr>
          <w:rFonts w:ascii="Times New Roman" w:hAnsi="Times New Roman"/>
          <w:sz w:val="28"/>
          <w:szCs w:val="28"/>
        </w:rPr>
        <w:t xml:space="preserve">10,0%  -  на пашню,  3,4% - на  сенокосы и 0,1% - на прочие.  </w:t>
      </w:r>
    </w:p>
    <w:p w:rsidR="00CC63CF" w:rsidRPr="002B2BDA" w:rsidRDefault="00CC63CF" w:rsidP="00016E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BDA">
        <w:rPr>
          <w:rFonts w:ascii="Times New Roman" w:hAnsi="Times New Roman"/>
          <w:sz w:val="28"/>
          <w:szCs w:val="28"/>
        </w:rPr>
        <w:t xml:space="preserve">           Доля фактически используемых сельскохозяйственных угодий в общей площади сельскохозяйственных угодий составляет  99%.  </w:t>
      </w:r>
    </w:p>
    <w:p w:rsidR="00CC63CF" w:rsidRPr="002B2BDA" w:rsidRDefault="00CC63CF" w:rsidP="00016E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BDA">
        <w:rPr>
          <w:rFonts w:ascii="Times New Roman" w:hAnsi="Times New Roman"/>
          <w:sz w:val="28"/>
          <w:szCs w:val="28"/>
        </w:rPr>
        <w:t xml:space="preserve">           </w:t>
      </w:r>
      <w:r w:rsidR="00580181">
        <w:rPr>
          <w:rFonts w:ascii="Times New Roman" w:hAnsi="Times New Roman"/>
          <w:sz w:val="28"/>
          <w:szCs w:val="28"/>
        </w:rPr>
        <w:t>В 2017 году заложено 6</w:t>
      </w:r>
      <w:r w:rsidR="000825AF">
        <w:rPr>
          <w:rFonts w:ascii="Times New Roman" w:hAnsi="Times New Roman"/>
          <w:sz w:val="28"/>
          <w:szCs w:val="28"/>
        </w:rPr>
        <w:t xml:space="preserve"> га садов (по плану 6 га</w:t>
      </w:r>
      <w:r w:rsidR="00580181">
        <w:rPr>
          <w:rFonts w:ascii="Times New Roman" w:hAnsi="Times New Roman"/>
          <w:sz w:val="28"/>
          <w:szCs w:val="28"/>
        </w:rPr>
        <w:t>).</w:t>
      </w:r>
    </w:p>
    <w:p w:rsidR="00CC63CF" w:rsidRDefault="00CC63CF" w:rsidP="00016E3B">
      <w:pPr>
        <w:widowControl w:val="0"/>
        <w:autoSpaceDE w:val="0"/>
        <w:adjustRightInd w:val="0"/>
        <w:spacing w:after="0"/>
        <w:ind w:left="-57" w:right="6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B2BDA">
        <w:rPr>
          <w:rFonts w:ascii="Times New Roman" w:hAnsi="Times New Roman"/>
          <w:sz w:val="28"/>
          <w:szCs w:val="28"/>
        </w:rPr>
        <w:t xml:space="preserve"> </w:t>
      </w:r>
      <w:r w:rsidR="000825A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2B2BDA">
        <w:rPr>
          <w:rFonts w:ascii="Times New Roman" w:hAnsi="Times New Roman"/>
          <w:color w:val="000000"/>
          <w:sz w:val="28"/>
          <w:szCs w:val="28"/>
        </w:rPr>
        <w:t xml:space="preserve"> итогам  2016 года объём  производства продукции сельского хозяйства в хозяйствах всех категорий  составил </w:t>
      </w:r>
      <w:r>
        <w:rPr>
          <w:rFonts w:ascii="Times New Roman" w:hAnsi="Times New Roman"/>
          <w:sz w:val="28"/>
          <w:szCs w:val="28"/>
        </w:rPr>
        <w:t>3841,3</w:t>
      </w:r>
      <w:r w:rsidRPr="002B2BDA">
        <w:rPr>
          <w:rFonts w:ascii="Times New Roman" w:hAnsi="Times New Roman"/>
          <w:sz w:val="28"/>
          <w:szCs w:val="28"/>
        </w:rPr>
        <w:t xml:space="preserve"> млн. рублей</w:t>
      </w:r>
      <w:r w:rsidRPr="002B2BDA">
        <w:rPr>
          <w:rFonts w:ascii="Times New Roman" w:hAnsi="Times New Roman"/>
          <w:color w:val="000000"/>
          <w:sz w:val="28"/>
          <w:szCs w:val="28"/>
        </w:rPr>
        <w:t xml:space="preserve">.   Из общего объема  продукция животноводства  составляет </w:t>
      </w:r>
      <w:r>
        <w:rPr>
          <w:rFonts w:ascii="Times New Roman" w:hAnsi="Times New Roman"/>
          <w:color w:val="000000"/>
          <w:sz w:val="28"/>
          <w:szCs w:val="28"/>
        </w:rPr>
        <w:t>76</w:t>
      </w:r>
      <w:r w:rsidRPr="002B2BDA">
        <w:rPr>
          <w:rFonts w:ascii="Times New Roman" w:hAnsi="Times New Roman"/>
          <w:color w:val="000000"/>
          <w:sz w:val="28"/>
          <w:szCs w:val="28"/>
        </w:rPr>
        <w:t xml:space="preserve">%,  растениеводства -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2B2BDA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15369D" w:rsidRPr="002B2BDA" w:rsidRDefault="0015369D" w:rsidP="00016E3B">
      <w:pPr>
        <w:widowControl w:val="0"/>
        <w:autoSpaceDE w:val="0"/>
        <w:adjustRightInd w:val="0"/>
        <w:spacing w:after="0"/>
        <w:ind w:left="-57" w:right="6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состоянию на </w:t>
      </w:r>
      <w:r w:rsidR="001F20E1">
        <w:rPr>
          <w:rFonts w:ascii="Times New Roman" w:hAnsi="Times New Roman"/>
          <w:color w:val="000000"/>
          <w:sz w:val="28"/>
          <w:szCs w:val="28"/>
        </w:rPr>
        <w:t>01.01.2018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объем производства продукции сельского хозяйства в хозяйствах всех категорий при годовом плане 4214,7 млн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уб. </w:t>
      </w:r>
      <w:r w:rsidR="005D5F8F">
        <w:rPr>
          <w:rFonts w:ascii="Times New Roman" w:hAnsi="Times New Roman"/>
          <w:color w:val="000000"/>
          <w:sz w:val="28"/>
          <w:szCs w:val="28"/>
        </w:rPr>
        <w:t>составил 41102,2 млн.руб. или 97,5%.</w:t>
      </w:r>
    </w:p>
    <w:p w:rsidR="00CC63CF" w:rsidRDefault="00CC63C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2BDA">
        <w:rPr>
          <w:rFonts w:ascii="Times New Roman" w:hAnsi="Times New Roman"/>
          <w:sz w:val="28"/>
          <w:szCs w:val="28"/>
        </w:rPr>
        <w:t xml:space="preserve"> Численность крупного рогатого скота составляет </w:t>
      </w:r>
      <w:r>
        <w:rPr>
          <w:rFonts w:ascii="Times New Roman" w:hAnsi="Times New Roman"/>
          <w:sz w:val="28"/>
          <w:szCs w:val="28"/>
        </w:rPr>
        <w:t>38,5</w:t>
      </w:r>
      <w:r w:rsidRPr="002B2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голов, в том числе коров 23,7</w:t>
      </w:r>
      <w:r w:rsidRPr="002B2BD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B2BDA">
        <w:rPr>
          <w:rFonts w:ascii="Times New Roman" w:hAnsi="Times New Roman"/>
          <w:sz w:val="28"/>
          <w:szCs w:val="28"/>
        </w:rPr>
        <w:t>.г</w:t>
      </w:r>
      <w:proofErr w:type="gramEnd"/>
      <w:r w:rsidRPr="002B2BDA">
        <w:rPr>
          <w:rFonts w:ascii="Times New Roman" w:hAnsi="Times New Roman"/>
          <w:sz w:val="28"/>
          <w:szCs w:val="28"/>
        </w:rPr>
        <w:t>олов.  Овец</w:t>
      </w:r>
      <w:r>
        <w:rPr>
          <w:rFonts w:ascii="Times New Roman" w:hAnsi="Times New Roman"/>
          <w:sz w:val="28"/>
          <w:szCs w:val="28"/>
        </w:rPr>
        <w:t xml:space="preserve"> и коз -330,4</w:t>
      </w:r>
      <w:r w:rsidRPr="002B2BD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B2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олов, в том числе овцематок-258,4 тыс.голов, </w:t>
      </w:r>
      <w:proofErr w:type="spellStart"/>
      <w:r>
        <w:rPr>
          <w:rFonts w:ascii="Times New Roman" w:hAnsi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5,8 тыс.голов.</w:t>
      </w:r>
    </w:p>
    <w:p w:rsidR="005D5F8F" w:rsidRPr="002B2BDA" w:rsidRDefault="005D5F8F" w:rsidP="00655A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F8F" w:rsidRDefault="005D5F8F" w:rsidP="005D5F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5D5F8F" w:rsidRPr="00CF3DC0" w:rsidTr="00CF3DC0">
        <w:tc>
          <w:tcPr>
            <w:tcW w:w="4856" w:type="dxa"/>
          </w:tcPr>
          <w:p w:rsidR="005D5F8F" w:rsidRPr="00CF3DC0" w:rsidRDefault="005D5F8F" w:rsidP="00CF3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/>
                <w:b/>
                <w:sz w:val="24"/>
                <w:szCs w:val="24"/>
              </w:rPr>
              <w:t>За 2016г. получено продукции:</w:t>
            </w:r>
          </w:p>
          <w:p w:rsidR="005D5F8F" w:rsidRPr="00CF3DC0" w:rsidRDefault="005D5F8F" w:rsidP="00CF3DC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6" w:type="dxa"/>
          </w:tcPr>
          <w:p w:rsidR="005D5F8F" w:rsidRPr="00CF3DC0" w:rsidRDefault="005D5F8F" w:rsidP="00CF3DC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/>
                <w:b/>
                <w:sz w:val="24"/>
                <w:szCs w:val="24"/>
              </w:rPr>
              <w:t>За 2017г. получено продукции:</w:t>
            </w:r>
          </w:p>
          <w:p w:rsidR="005D5F8F" w:rsidRPr="00CF3DC0" w:rsidRDefault="005D5F8F" w:rsidP="00CF3DC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5F8F" w:rsidRPr="00CF3DC0" w:rsidTr="00CF3DC0">
        <w:tc>
          <w:tcPr>
            <w:tcW w:w="4856" w:type="dxa"/>
          </w:tcPr>
          <w:p w:rsidR="005D5F8F" w:rsidRPr="00CF3DC0" w:rsidRDefault="005D5F8F" w:rsidP="00CF3D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DC0">
              <w:rPr>
                <w:rFonts w:ascii="Times New Roman" w:hAnsi="Times New Roman"/>
                <w:sz w:val="28"/>
                <w:szCs w:val="28"/>
              </w:rPr>
              <w:t>Зерна – 6924 т.;</w:t>
            </w:r>
          </w:p>
          <w:p w:rsidR="005D5F8F" w:rsidRPr="00CF3DC0" w:rsidRDefault="005D5F8F" w:rsidP="00CF3D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DC0">
              <w:rPr>
                <w:rFonts w:ascii="Times New Roman" w:hAnsi="Times New Roman"/>
                <w:sz w:val="28"/>
                <w:szCs w:val="28"/>
              </w:rPr>
              <w:t>В т.ч. риса – 3151 т.;</w:t>
            </w:r>
          </w:p>
          <w:p w:rsidR="005D5F8F" w:rsidRPr="00CF3DC0" w:rsidRDefault="005D5F8F" w:rsidP="00CF3D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DC0">
              <w:rPr>
                <w:rFonts w:ascii="Times New Roman" w:hAnsi="Times New Roman"/>
                <w:sz w:val="28"/>
                <w:szCs w:val="28"/>
              </w:rPr>
              <w:t>Овощей – 3129 т.;</w:t>
            </w:r>
          </w:p>
          <w:p w:rsidR="005D5F8F" w:rsidRPr="00CF3DC0" w:rsidRDefault="005D5F8F" w:rsidP="00CF3D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DC0">
              <w:rPr>
                <w:rFonts w:ascii="Times New Roman" w:hAnsi="Times New Roman"/>
                <w:sz w:val="28"/>
                <w:szCs w:val="28"/>
              </w:rPr>
              <w:t>Картофеля – 1434 т.;</w:t>
            </w:r>
          </w:p>
          <w:p w:rsidR="005D5F8F" w:rsidRPr="00CF3DC0" w:rsidRDefault="005D5F8F" w:rsidP="00CF3D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DC0">
              <w:rPr>
                <w:rFonts w:ascii="Times New Roman" w:hAnsi="Times New Roman"/>
                <w:sz w:val="28"/>
                <w:szCs w:val="28"/>
              </w:rPr>
              <w:t xml:space="preserve">Заготовлено грубых кормов – </w:t>
            </w:r>
            <w:r w:rsidRPr="001F20E1">
              <w:rPr>
                <w:rFonts w:ascii="Times New Roman" w:hAnsi="Times New Roman"/>
                <w:sz w:val="26"/>
                <w:szCs w:val="26"/>
              </w:rPr>
              <w:t>116400</w:t>
            </w:r>
            <w:r w:rsidRPr="00CF3DC0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  <w:p w:rsidR="005D5F8F" w:rsidRPr="00CF3DC0" w:rsidRDefault="005D5F8F" w:rsidP="00CF3DC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6" w:type="dxa"/>
          </w:tcPr>
          <w:p w:rsidR="005D5F8F" w:rsidRPr="00CF3DC0" w:rsidRDefault="005D5F8F" w:rsidP="00CF3D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DC0">
              <w:rPr>
                <w:rFonts w:ascii="Times New Roman" w:hAnsi="Times New Roman"/>
                <w:sz w:val="28"/>
                <w:szCs w:val="28"/>
              </w:rPr>
              <w:t>Зерна – 8062 т.;</w:t>
            </w:r>
          </w:p>
          <w:p w:rsidR="005D5F8F" w:rsidRPr="00CF3DC0" w:rsidRDefault="005D5F8F" w:rsidP="00CF3D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DC0">
              <w:rPr>
                <w:rFonts w:ascii="Times New Roman" w:hAnsi="Times New Roman"/>
                <w:sz w:val="28"/>
                <w:szCs w:val="28"/>
              </w:rPr>
              <w:t>В т.ч. риса – 2846,7 т.;</w:t>
            </w:r>
          </w:p>
          <w:p w:rsidR="005D5F8F" w:rsidRPr="00CF3DC0" w:rsidRDefault="005D5F8F" w:rsidP="00CF3D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DC0">
              <w:rPr>
                <w:rFonts w:ascii="Times New Roman" w:hAnsi="Times New Roman"/>
                <w:sz w:val="28"/>
                <w:szCs w:val="28"/>
              </w:rPr>
              <w:t>Овощей – 3564,3 т.;</w:t>
            </w:r>
          </w:p>
          <w:p w:rsidR="005D5F8F" w:rsidRPr="00CF3DC0" w:rsidRDefault="005D5F8F" w:rsidP="00CF3D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DC0">
              <w:rPr>
                <w:rFonts w:ascii="Times New Roman" w:hAnsi="Times New Roman"/>
                <w:sz w:val="28"/>
                <w:szCs w:val="28"/>
              </w:rPr>
              <w:t>Картофеля – 1697 т.;</w:t>
            </w:r>
          </w:p>
          <w:p w:rsidR="005D5F8F" w:rsidRPr="00CF3DC0" w:rsidRDefault="005D5F8F" w:rsidP="001F20E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DC0">
              <w:rPr>
                <w:rFonts w:ascii="Times New Roman" w:hAnsi="Times New Roman"/>
                <w:sz w:val="28"/>
                <w:szCs w:val="28"/>
              </w:rPr>
              <w:t xml:space="preserve">Заготовлено грубых кормов – </w:t>
            </w:r>
            <w:r w:rsidR="001F20E1" w:rsidRPr="001F20E1">
              <w:rPr>
                <w:rFonts w:ascii="Times New Roman" w:hAnsi="Times New Roman"/>
                <w:sz w:val="26"/>
                <w:szCs w:val="26"/>
              </w:rPr>
              <w:t>121912</w:t>
            </w:r>
            <w:r w:rsidRPr="001F20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3DC0">
              <w:rPr>
                <w:rFonts w:ascii="Times New Roman" w:hAnsi="Times New Roman"/>
                <w:sz w:val="28"/>
                <w:szCs w:val="28"/>
              </w:rPr>
              <w:t>т.</w:t>
            </w:r>
          </w:p>
        </w:tc>
      </w:tr>
    </w:tbl>
    <w:p w:rsidR="00CC63CF" w:rsidRDefault="00CC63CF" w:rsidP="005D5F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25AF" w:rsidRDefault="000825A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урожай 2017 года посеяно </w:t>
      </w:r>
      <w:proofErr w:type="spellStart"/>
      <w:r>
        <w:rPr>
          <w:rFonts w:ascii="Times New Roman" w:hAnsi="Times New Roman"/>
          <w:sz w:val="28"/>
          <w:szCs w:val="28"/>
        </w:rPr>
        <w:t>сельхозкультур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площадью 19508 га, в том числе ярового ячменя - 754 га, риса – 785 га, овощей – 515 га и бахчи 240 га, кормовых культур – 15462 га.</w:t>
      </w:r>
    </w:p>
    <w:p w:rsidR="000825AF" w:rsidRDefault="000825A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825AF" w:rsidRDefault="000825A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работа проведена по повышению эффективности использования земель сельскохозяйственного назначения:</w:t>
      </w:r>
    </w:p>
    <w:p w:rsidR="000825AF" w:rsidRDefault="000825A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текущем году вовлечено в сельскохозяйственный оборот 802 га пашни;</w:t>
      </w:r>
    </w:p>
    <w:p w:rsidR="000825AF" w:rsidRPr="002B2BDA" w:rsidRDefault="000825A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стадии завершения строительства 300 га новых инженерных (рисовых) площадей (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оводмитриевка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КФХ «ИП </w:t>
      </w:r>
      <w:proofErr w:type="spellStart"/>
      <w:r>
        <w:rPr>
          <w:rFonts w:ascii="Times New Roman" w:hAnsi="Times New Roman"/>
          <w:sz w:val="28"/>
          <w:szCs w:val="28"/>
        </w:rPr>
        <w:t>Манапов</w:t>
      </w:r>
      <w:proofErr w:type="spellEnd"/>
      <w:r>
        <w:rPr>
          <w:rFonts w:ascii="Times New Roman" w:hAnsi="Times New Roman"/>
          <w:sz w:val="28"/>
          <w:szCs w:val="28"/>
        </w:rPr>
        <w:t xml:space="preserve"> Т»)</w:t>
      </w:r>
    </w:p>
    <w:p w:rsidR="000825AF" w:rsidRDefault="00C53484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капитально-восстановительная планировка рисовых чеков площадью 500 га (ООО «21 Век» - 350 га, КФХ «</w:t>
      </w:r>
      <w:proofErr w:type="spellStart"/>
      <w:r>
        <w:rPr>
          <w:rFonts w:ascii="Times New Roman" w:hAnsi="Times New Roman"/>
          <w:sz w:val="28"/>
          <w:szCs w:val="28"/>
        </w:rPr>
        <w:t>Чубутла</w:t>
      </w:r>
      <w:proofErr w:type="spellEnd"/>
      <w:r>
        <w:rPr>
          <w:rFonts w:ascii="Times New Roman" w:hAnsi="Times New Roman"/>
          <w:sz w:val="28"/>
          <w:szCs w:val="28"/>
        </w:rPr>
        <w:t xml:space="preserve">» - 150 га), что позволит повысить урожайность риса до 60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>/га.</w:t>
      </w:r>
    </w:p>
    <w:p w:rsidR="00CC63CF" w:rsidRPr="002B2BDA" w:rsidRDefault="00CC63C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Завершено</w:t>
      </w:r>
      <w:r w:rsidRPr="002B2BDA">
        <w:rPr>
          <w:rFonts w:ascii="Times New Roman" w:hAnsi="Times New Roman"/>
          <w:sz w:val="28"/>
          <w:szCs w:val="28"/>
        </w:rPr>
        <w:t xml:space="preserve"> бурение геотермальной скважины в ООО «</w:t>
      </w:r>
      <w:proofErr w:type="spellStart"/>
      <w:r w:rsidRPr="002B2BDA">
        <w:rPr>
          <w:rFonts w:ascii="Times New Roman" w:hAnsi="Times New Roman"/>
          <w:sz w:val="28"/>
          <w:szCs w:val="28"/>
        </w:rPr>
        <w:t>Широкольский</w:t>
      </w:r>
      <w:proofErr w:type="spellEnd"/>
      <w:r w:rsidRPr="002B2BDA">
        <w:rPr>
          <w:rFonts w:ascii="Times New Roman" w:hAnsi="Times New Roman"/>
          <w:sz w:val="28"/>
          <w:szCs w:val="28"/>
        </w:rPr>
        <w:t xml:space="preserve"> рыбокомбинат», для интенсификации </w:t>
      </w:r>
      <w:proofErr w:type="spellStart"/>
      <w:r w:rsidRPr="002B2BDA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Pr="002B2BDA">
        <w:rPr>
          <w:rFonts w:ascii="Times New Roman" w:hAnsi="Times New Roman"/>
          <w:sz w:val="28"/>
          <w:szCs w:val="28"/>
        </w:rPr>
        <w:t xml:space="preserve">, в частности </w:t>
      </w:r>
      <w:proofErr w:type="spellStart"/>
      <w:r w:rsidRPr="002B2BDA">
        <w:rPr>
          <w:rFonts w:ascii="Times New Roman" w:hAnsi="Times New Roman"/>
          <w:sz w:val="28"/>
          <w:szCs w:val="28"/>
        </w:rPr>
        <w:t>осетроводства</w:t>
      </w:r>
      <w:proofErr w:type="spellEnd"/>
      <w:r w:rsidRPr="002B2BDA">
        <w:rPr>
          <w:rFonts w:ascii="Times New Roman" w:hAnsi="Times New Roman"/>
          <w:sz w:val="28"/>
          <w:szCs w:val="28"/>
        </w:rPr>
        <w:t>.</w:t>
      </w:r>
    </w:p>
    <w:p w:rsidR="00CC63CF" w:rsidRPr="002B2BDA" w:rsidRDefault="00580181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Завершается </w:t>
      </w:r>
      <w:r w:rsidR="00C53484">
        <w:rPr>
          <w:rFonts w:ascii="Times New Roman" w:hAnsi="Times New Roman"/>
          <w:sz w:val="28"/>
          <w:szCs w:val="28"/>
        </w:rPr>
        <w:t>бурение 2</w:t>
      </w:r>
      <w:r w:rsidR="001F20E1">
        <w:rPr>
          <w:rFonts w:ascii="Times New Roman" w:hAnsi="Times New Roman"/>
          <w:sz w:val="28"/>
          <w:szCs w:val="28"/>
        </w:rPr>
        <w:t>-й</w:t>
      </w:r>
      <w:r>
        <w:rPr>
          <w:rFonts w:ascii="Times New Roman" w:hAnsi="Times New Roman"/>
          <w:sz w:val="28"/>
          <w:szCs w:val="28"/>
        </w:rPr>
        <w:t xml:space="preserve"> скважин</w:t>
      </w:r>
      <w:r w:rsidR="001F20E1">
        <w:rPr>
          <w:rFonts w:ascii="Times New Roman" w:hAnsi="Times New Roman"/>
          <w:sz w:val="28"/>
          <w:szCs w:val="28"/>
        </w:rPr>
        <w:t>ы</w:t>
      </w:r>
      <w:r w:rsidR="00CC63CF" w:rsidRPr="002B2BDA">
        <w:rPr>
          <w:rFonts w:ascii="Times New Roman" w:hAnsi="Times New Roman"/>
          <w:sz w:val="28"/>
          <w:szCs w:val="28"/>
        </w:rPr>
        <w:t>, что позволит создать опытно-производственный рыборазводный завод на геотермальной воде.</w:t>
      </w:r>
    </w:p>
    <w:p w:rsidR="00CC63CF" w:rsidRPr="002B2BDA" w:rsidRDefault="00CC63C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2BDA">
        <w:rPr>
          <w:rFonts w:ascii="Times New Roman" w:hAnsi="Times New Roman"/>
          <w:sz w:val="28"/>
          <w:szCs w:val="28"/>
        </w:rPr>
        <w:t>После ввода в эксплуат</w:t>
      </w:r>
      <w:r>
        <w:rPr>
          <w:rFonts w:ascii="Times New Roman" w:hAnsi="Times New Roman"/>
          <w:sz w:val="28"/>
          <w:szCs w:val="28"/>
        </w:rPr>
        <w:t>ацию предполагается получать сле</w:t>
      </w:r>
      <w:r w:rsidRPr="002B2BDA">
        <w:rPr>
          <w:rFonts w:ascii="Times New Roman" w:hAnsi="Times New Roman"/>
          <w:sz w:val="28"/>
          <w:szCs w:val="28"/>
        </w:rPr>
        <w:t>дующие объемы ежегодной продукции:</w:t>
      </w:r>
    </w:p>
    <w:p w:rsidR="00CC63CF" w:rsidRPr="002B2BDA" w:rsidRDefault="00CC63C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2BDA">
        <w:rPr>
          <w:rFonts w:ascii="Times New Roman" w:hAnsi="Times New Roman"/>
          <w:sz w:val="28"/>
          <w:szCs w:val="28"/>
        </w:rPr>
        <w:t>- рыба товарная осетровая – 100 тонн;</w:t>
      </w:r>
    </w:p>
    <w:p w:rsidR="00CC63CF" w:rsidRPr="002B2BDA" w:rsidRDefault="00CC63C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2BDA">
        <w:rPr>
          <w:rFonts w:ascii="Times New Roman" w:hAnsi="Times New Roman"/>
          <w:sz w:val="28"/>
          <w:szCs w:val="28"/>
        </w:rPr>
        <w:t>- икра черная пищевая – 2 тонны;</w:t>
      </w:r>
    </w:p>
    <w:p w:rsidR="00CC63CF" w:rsidRPr="002B2BDA" w:rsidRDefault="00CC63C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2BDA">
        <w:rPr>
          <w:rFonts w:ascii="Times New Roman" w:hAnsi="Times New Roman"/>
          <w:sz w:val="28"/>
          <w:szCs w:val="28"/>
        </w:rPr>
        <w:t>- получение собственной рыбоводной икры белуги – 4 млн.шт.</w:t>
      </w:r>
    </w:p>
    <w:p w:rsidR="00CC63CF" w:rsidRDefault="00CC63C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2BDA">
        <w:rPr>
          <w:rFonts w:ascii="Times New Roman" w:hAnsi="Times New Roman"/>
          <w:sz w:val="28"/>
          <w:szCs w:val="28"/>
        </w:rPr>
        <w:t xml:space="preserve"> На 1 </w:t>
      </w:r>
      <w:r>
        <w:rPr>
          <w:rFonts w:ascii="Times New Roman" w:hAnsi="Times New Roman"/>
          <w:sz w:val="28"/>
          <w:szCs w:val="28"/>
        </w:rPr>
        <w:t>января</w:t>
      </w:r>
      <w:r w:rsidR="001F20E1">
        <w:rPr>
          <w:rFonts w:ascii="Times New Roman" w:hAnsi="Times New Roman"/>
          <w:sz w:val="28"/>
          <w:szCs w:val="28"/>
        </w:rPr>
        <w:t xml:space="preserve"> 2017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DA">
        <w:rPr>
          <w:rFonts w:ascii="Times New Roman" w:hAnsi="Times New Roman"/>
          <w:sz w:val="28"/>
          <w:szCs w:val="28"/>
        </w:rPr>
        <w:t xml:space="preserve">завершена </w:t>
      </w:r>
      <w:proofErr w:type="spellStart"/>
      <w:r w:rsidRPr="002B2BDA">
        <w:rPr>
          <w:rFonts w:ascii="Times New Roman" w:hAnsi="Times New Roman"/>
          <w:sz w:val="28"/>
          <w:szCs w:val="28"/>
        </w:rPr>
        <w:t>окотная</w:t>
      </w:r>
      <w:proofErr w:type="spellEnd"/>
      <w:r w:rsidRPr="002B2BDA">
        <w:rPr>
          <w:rFonts w:ascii="Times New Roman" w:hAnsi="Times New Roman"/>
          <w:sz w:val="28"/>
          <w:szCs w:val="28"/>
        </w:rPr>
        <w:t xml:space="preserve"> кампания, получено </w:t>
      </w:r>
      <w:r>
        <w:rPr>
          <w:rFonts w:ascii="Times New Roman" w:hAnsi="Times New Roman"/>
          <w:sz w:val="28"/>
          <w:szCs w:val="28"/>
        </w:rPr>
        <w:t xml:space="preserve">17746 телят, 186412 </w:t>
      </w:r>
      <w:r w:rsidRPr="002B2BDA">
        <w:rPr>
          <w:rFonts w:ascii="Times New Roman" w:hAnsi="Times New Roman"/>
          <w:sz w:val="28"/>
          <w:szCs w:val="28"/>
        </w:rPr>
        <w:t xml:space="preserve"> ягнят. Надоено </w:t>
      </w:r>
      <w:r>
        <w:rPr>
          <w:rFonts w:ascii="Times New Roman" w:hAnsi="Times New Roman"/>
          <w:sz w:val="28"/>
          <w:szCs w:val="28"/>
        </w:rPr>
        <w:t>44847</w:t>
      </w:r>
      <w:r w:rsidRPr="002B2BDA">
        <w:rPr>
          <w:rFonts w:ascii="Times New Roman" w:hAnsi="Times New Roman"/>
          <w:sz w:val="28"/>
          <w:szCs w:val="28"/>
        </w:rPr>
        <w:t xml:space="preserve"> т молока, получено </w:t>
      </w:r>
      <w:r>
        <w:rPr>
          <w:rFonts w:ascii="Times New Roman" w:hAnsi="Times New Roman"/>
          <w:sz w:val="28"/>
          <w:szCs w:val="28"/>
        </w:rPr>
        <w:t>1042</w:t>
      </w:r>
      <w:r w:rsidRPr="002B2BDA">
        <w:rPr>
          <w:rFonts w:ascii="Times New Roman" w:hAnsi="Times New Roman"/>
          <w:sz w:val="28"/>
          <w:szCs w:val="28"/>
        </w:rPr>
        <w:t xml:space="preserve"> т. шерсти</w:t>
      </w:r>
      <w:r>
        <w:rPr>
          <w:rFonts w:ascii="Times New Roman" w:hAnsi="Times New Roman"/>
          <w:sz w:val="28"/>
          <w:szCs w:val="28"/>
        </w:rPr>
        <w:t>.</w:t>
      </w:r>
    </w:p>
    <w:p w:rsidR="00CC63CF" w:rsidRDefault="00CC63CF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птицы составляет  88</w:t>
      </w:r>
      <w:r w:rsidRPr="002B2BDA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DA">
        <w:rPr>
          <w:rFonts w:ascii="Times New Roman" w:hAnsi="Times New Roman"/>
          <w:sz w:val="28"/>
          <w:szCs w:val="28"/>
        </w:rPr>
        <w:t>гол</w:t>
      </w:r>
      <w:proofErr w:type="gramStart"/>
      <w:r w:rsidRPr="002B2BDA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2B2BDA">
        <w:rPr>
          <w:rFonts w:ascii="Times New Roman" w:hAnsi="Times New Roman"/>
          <w:sz w:val="28"/>
          <w:szCs w:val="28"/>
        </w:rPr>
        <w:t>яйценоские куры-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5600 гол., яйца 9,5</w:t>
      </w:r>
      <w:r w:rsidRPr="002B2BDA">
        <w:rPr>
          <w:rFonts w:ascii="Times New Roman" w:hAnsi="Times New Roman"/>
          <w:sz w:val="28"/>
          <w:szCs w:val="28"/>
        </w:rPr>
        <w:t xml:space="preserve"> млн. шт. </w:t>
      </w:r>
    </w:p>
    <w:p w:rsidR="001F20E1" w:rsidRDefault="001F20E1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20E1" w:rsidRPr="002B2BDA" w:rsidRDefault="001F20E1" w:rsidP="00016E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3484" w:rsidRPr="001F20E1" w:rsidRDefault="00CC63CF" w:rsidP="00016E3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</w:t>
      </w:r>
      <w:r w:rsidRPr="001F20E1">
        <w:rPr>
          <w:rFonts w:ascii="Times New Roman" w:hAnsi="Times New Roman"/>
          <w:b/>
          <w:bCs/>
          <w:sz w:val="28"/>
          <w:szCs w:val="28"/>
        </w:rPr>
        <w:t xml:space="preserve">Завершено строительство и </w:t>
      </w:r>
      <w:proofErr w:type="gramStart"/>
      <w:r w:rsidRPr="001F20E1">
        <w:rPr>
          <w:rFonts w:ascii="Times New Roman" w:hAnsi="Times New Roman"/>
          <w:b/>
          <w:bCs/>
          <w:sz w:val="28"/>
          <w:szCs w:val="28"/>
        </w:rPr>
        <w:t>введен</w:t>
      </w:r>
      <w:r w:rsidR="001F20E1">
        <w:rPr>
          <w:rFonts w:ascii="Times New Roman" w:hAnsi="Times New Roman"/>
          <w:b/>
          <w:bCs/>
          <w:sz w:val="28"/>
          <w:szCs w:val="28"/>
        </w:rPr>
        <w:t>ы</w:t>
      </w:r>
      <w:proofErr w:type="gramEnd"/>
      <w:r w:rsidRPr="001F20E1">
        <w:rPr>
          <w:rFonts w:ascii="Times New Roman" w:hAnsi="Times New Roman"/>
          <w:b/>
          <w:bCs/>
          <w:sz w:val="28"/>
          <w:szCs w:val="28"/>
        </w:rPr>
        <w:t xml:space="preserve"> в эксплуатацию</w:t>
      </w:r>
      <w:r w:rsidR="001F20E1">
        <w:rPr>
          <w:rFonts w:ascii="Times New Roman" w:hAnsi="Times New Roman"/>
          <w:b/>
          <w:bCs/>
          <w:sz w:val="28"/>
          <w:szCs w:val="28"/>
        </w:rPr>
        <w:t xml:space="preserve"> в 2016 году</w:t>
      </w:r>
      <w:r w:rsidR="00C53484" w:rsidRPr="001F20E1">
        <w:rPr>
          <w:rFonts w:ascii="Times New Roman" w:hAnsi="Times New Roman"/>
          <w:b/>
          <w:bCs/>
          <w:sz w:val="28"/>
          <w:szCs w:val="28"/>
        </w:rPr>
        <w:t>:</w:t>
      </w:r>
    </w:p>
    <w:p w:rsidR="001F20E1" w:rsidRDefault="001F20E1" w:rsidP="00016E3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C63CF" w:rsidRDefault="00C53484" w:rsidP="00016E3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C63CF" w:rsidRPr="002B2BDA">
        <w:rPr>
          <w:rFonts w:ascii="Times New Roman" w:hAnsi="Times New Roman"/>
          <w:bCs/>
          <w:sz w:val="28"/>
          <w:szCs w:val="28"/>
        </w:rPr>
        <w:t xml:space="preserve"> сыроваренный цех</w:t>
      </w:r>
      <w:r w:rsidR="00CC63CF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CC63CF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CC63CF">
        <w:rPr>
          <w:rFonts w:ascii="Times New Roman" w:hAnsi="Times New Roman"/>
          <w:bCs/>
          <w:sz w:val="28"/>
          <w:szCs w:val="28"/>
        </w:rPr>
        <w:t>.Ю</w:t>
      </w:r>
      <w:proofErr w:type="gramEnd"/>
      <w:r w:rsidR="00CC63CF">
        <w:rPr>
          <w:rFonts w:ascii="Times New Roman" w:hAnsi="Times New Roman"/>
          <w:bCs/>
          <w:sz w:val="28"/>
          <w:szCs w:val="28"/>
        </w:rPr>
        <w:t>рковка</w:t>
      </w:r>
      <w:proofErr w:type="spellEnd"/>
      <w:r w:rsidR="00CC63CF">
        <w:rPr>
          <w:rFonts w:ascii="Times New Roman" w:hAnsi="Times New Roman"/>
          <w:bCs/>
          <w:sz w:val="28"/>
          <w:szCs w:val="28"/>
        </w:rPr>
        <w:t>,</w:t>
      </w:r>
      <w:r w:rsidR="00CC63CF" w:rsidRPr="002B2BDA">
        <w:rPr>
          <w:rFonts w:ascii="Times New Roman" w:hAnsi="Times New Roman"/>
          <w:bCs/>
          <w:sz w:val="28"/>
          <w:szCs w:val="28"/>
        </w:rPr>
        <w:t xml:space="preserve"> мощностью 200 кг.</w:t>
      </w:r>
      <w:r>
        <w:rPr>
          <w:rFonts w:ascii="Times New Roman" w:hAnsi="Times New Roman"/>
          <w:bCs/>
          <w:sz w:val="28"/>
          <w:szCs w:val="28"/>
        </w:rPr>
        <w:t>/сутки, создано 2 рабочих места;</w:t>
      </w:r>
    </w:p>
    <w:p w:rsidR="00C53484" w:rsidRDefault="00C53484" w:rsidP="00016E3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сыроваренный цех в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.Н</w:t>
      </w:r>
      <w:proofErr w:type="gramEnd"/>
      <w:r>
        <w:rPr>
          <w:rFonts w:ascii="Times New Roman" w:hAnsi="Times New Roman"/>
          <w:bCs/>
          <w:sz w:val="28"/>
          <w:szCs w:val="28"/>
        </w:rPr>
        <w:t>оводмитриевка</w:t>
      </w:r>
      <w:proofErr w:type="spellEnd"/>
      <w:r>
        <w:rPr>
          <w:rFonts w:ascii="Times New Roman" w:hAnsi="Times New Roman"/>
          <w:bCs/>
          <w:sz w:val="28"/>
          <w:szCs w:val="28"/>
        </w:rPr>
        <w:t>, мощностью 150 кг/сутки, создано 2 рабочих места;</w:t>
      </w:r>
    </w:p>
    <w:p w:rsidR="00C53484" w:rsidRDefault="00C53484" w:rsidP="00016E3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минимолокозавод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с.А.-</w:t>
      </w:r>
      <w:proofErr w:type="gramStart"/>
      <w:r>
        <w:rPr>
          <w:rFonts w:ascii="Times New Roman" w:hAnsi="Times New Roman"/>
          <w:bCs/>
          <w:sz w:val="28"/>
          <w:szCs w:val="28"/>
        </w:rPr>
        <w:t>Невского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, мощностью 1,5 тыс. л/сутки (КФХ «</w:t>
      </w:r>
      <w:proofErr w:type="spellStart"/>
      <w:r>
        <w:rPr>
          <w:rFonts w:ascii="Times New Roman" w:hAnsi="Times New Roman"/>
          <w:bCs/>
          <w:sz w:val="28"/>
          <w:szCs w:val="28"/>
        </w:rPr>
        <w:t>Гулебки</w:t>
      </w:r>
      <w:proofErr w:type="spellEnd"/>
      <w:r>
        <w:rPr>
          <w:rFonts w:ascii="Times New Roman" w:hAnsi="Times New Roman"/>
          <w:bCs/>
          <w:sz w:val="28"/>
          <w:szCs w:val="28"/>
        </w:rPr>
        <w:t>»);</w:t>
      </w:r>
    </w:p>
    <w:p w:rsidR="00C53484" w:rsidRDefault="00C53484" w:rsidP="00016E3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сыроваренный цех в с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>очубей, мощностью 150 кг/сутки, создано 2 рабочих места (КФХ «Дружба»);</w:t>
      </w:r>
    </w:p>
    <w:p w:rsidR="000825AF" w:rsidRDefault="00C53484" w:rsidP="00016E3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сыроваренный цех в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>октюбей</w:t>
      </w:r>
      <w:proofErr w:type="spellEnd"/>
      <w:r>
        <w:rPr>
          <w:rFonts w:ascii="Times New Roman" w:hAnsi="Times New Roman"/>
          <w:bCs/>
          <w:sz w:val="28"/>
          <w:szCs w:val="28"/>
        </w:rPr>
        <w:t>, мощностью 150 кг/сутки, убойная площадка для забоя КРС – 15 голов/сутки, создано 4 рабочих места (КФХ «</w:t>
      </w:r>
      <w:proofErr w:type="spellStart"/>
      <w:r>
        <w:rPr>
          <w:rFonts w:ascii="Times New Roman" w:hAnsi="Times New Roman"/>
          <w:bCs/>
          <w:sz w:val="28"/>
          <w:szCs w:val="28"/>
        </w:rPr>
        <w:t>Ратлуб</w:t>
      </w:r>
      <w:proofErr w:type="spellEnd"/>
      <w:r>
        <w:rPr>
          <w:rFonts w:ascii="Times New Roman" w:hAnsi="Times New Roman"/>
          <w:bCs/>
          <w:sz w:val="28"/>
          <w:szCs w:val="28"/>
        </w:rPr>
        <w:t>»);</w:t>
      </w:r>
    </w:p>
    <w:p w:rsidR="001F20E1" w:rsidRDefault="001F20E1" w:rsidP="00016E3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1F20E1" w:rsidRDefault="001F20E1" w:rsidP="001F2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0E1">
        <w:rPr>
          <w:rFonts w:ascii="Times New Roman" w:hAnsi="Times New Roman"/>
          <w:b/>
          <w:bCs/>
          <w:sz w:val="28"/>
          <w:szCs w:val="28"/>
        </w:rPr>
        <w:t xml:space="preserve">Завершено строительство и </w:t>
      </w:r>
      <w:proofErr w:type="gramStart"/>
      <w:r w:rsidRPr="001F20E1">
        <w:rPr>
          <w:rFonts w:ascii="Times New Roman" w:hAnsi="Times New Roman"/>
          <w:b/>
          <w:bCs/>
          <w:sz w:val="28"/>
          <w:szCs w:val="28"/>
        </w:rPr>
        <w:t>введен</w:t>
      </w:r>
      <w:r>
        <w:rPr>
          <w:rFonts w:ascii="Times New Roman" w:hAnsi="Times New Roman"/>
          <w:b/>
          <w:bCs/>
          <w:sz w:val="28"/>
          <w:szCs w:val="28"/>
        </w:rPr>
        <w:t>ы</w:t>
      </w:r>
      <w:proofErr w:type="gramEnd"/>
      <w:r w:rsidRPr="001F20E1">
        <w:rPr>
          <w:rFonts w:ascii="Times New Roman" w:hAnsi="Times New Roman"/>
          <w:b/>
          <w:bCs/>
          <w:sz w:val="28"/>
          <w:szCs w:val="28"/>
        </w:rPr>
        <w:t xml:space="preserve"> в эксплуатацию</w:t>
      </w:r>
      <w:r>
        <w:rPr>
          <w:rFonts w:ascii="Times New Roman" w:hAnsi="Times New Roman"/>
          <w:b/>
          <w:bCs/>
          <w:sz w:val="28"/>
          <w:szCs w:val="28"/>
        </w:rPr>
        <w:t xml:space="preserve"> в 2017 году:</w:t>
      </w:r>
    </w:p>
    <w:p w:rsidR="001F20E1" w:rsidRDefault="001F20E1" w:rsidP="00016E3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F20E1" w:rsidRDefault="001F20E1" w:rsidP="001F2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«21 Век», КФХ «</w:t>
      </w:r>
      <w:proofErr w:type="spellStart"/>
      <w:r>
        <w:rPr>
          <w:rFonts w:ascii="Times New Roman" w:hAnsi="Times New Roman"/>
          <w:sz w:val="28"/>
          <w:szCs w:val="28"/>
        </w:rPr>
        <w:t>Чубутла</w:t>
      </w:r>
      <w:proofErr w:type="spellEnd"/>
      <w:r>
        <w:rPr>
          <w:rFonts w:ascii="Times New Roman" w:hAnsi="Times New Roman"/>
          <w:sz w:val="28"/>
          <w:szCs w:val="28"/>
        </w:rPr>
        <w:t>»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арумовка, с.Таловка, </w:t>
      </w:r>
      <w:proofErr w:type="spellStart"/>
      <w:r>
        <w:rPr>
          <w:rFonts w:ascii="Times New Roman" w:hAnsi="Times New Roman"/>
          <w:sz w:val="28"/>
          <w:szCs w:val="28"/>
        </w:rPr>
        <w:t>с.Новодмитриевка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проведение капитально-восстановительной планировки рисовых чеков на площади 400 га – объем инвестиций составил – 9 млн.руб.;</w:t>
      </w:r>
    </w:p>
    <w:p w:rsidR="001F20E1" w:rsidRDefault="001F20E1" w:rsidP="001F2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КФХ «Восток»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оводмитриевка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построен и введен в эксплуатацию сыроваренный цех мощностью 200 кг/сутки, объем инвестиций 1 млн.руб.;</w:t>
      </w:r>
    </w:p>
    <w:p w:rsidR="001F20E1" w:rsidRPr="001F20E1" w:rsidRDefault="001F20E1" w:rsidP="001F2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1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КФХ</w:t>
      </w:r>
      <w:r w:rsidRPr="00252AAF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Ас-Нарбек</w:t>
      </w:r>
      <w:proofErr w:type="spellEnd"/>
      <w:r w:rsidRPr="00252AAF">
        <w:rPr>
          <w:rFonts w:ascii="Times New Roman" w:hAnsi="Times New Roman"/>
          <w:sz w:val="28"/>
          <w:szCs w:val="28"/>
        </w:rPr>
        <w:t xml:space="preserve">», с. </w:t>
      </w:r>
      <w:proofErr w:type="spellStart"/>
      <w:r>
        <w:rPr>
          <w:rFonts w:ascii="Times New Roman" w:hAnsi="Times New Roman"/>
          <w:sz w:val="28"/>
          <w:szCs w:val="28"/>
        </w:rPr>
        <w:t>Новодмитриевка</w:t>
      </w:r>
      <w:proofErr w:type="spellEnd"/>
      <w:r w:rsidRPr="00252A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AA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реконструкция и техническое перевооружение мелиоративных систем, объем   инвестиции 10 млн. рублей</w:t>
      </w:r>
    </w:p>
    <w:p w:rsidR="00C53484" w:rsidRDefault="00C53484" w:rsidP="00016E3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создан СПОК в составе 4 КФХ+1 ЛПХ «Союз»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с.А.Невское.</w:t>
      </w:r>
    </w:p>
    <w:p w:rsidR="001F20E1" w:rsidRDefault="001F20E1" w:rsidP="00016E3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1F20E1" w:rsidRDefault="001F20E1" w:rsidP="001F2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0E1">
        <w:rPr>
          <w:rFonts w:ascii="Times New Roman" w:hAnsi="Times New Roman"/>
          <w:b/>
          <w:bCs/>
          <w:sz w:val="28"/>
          <w:szCs w:val="28"/>
        </w:rPr>
        <w:t>В 2018 году завершится строительство:</w:t>
      </w:r>
    </w:p>
    <w:p w:rsidR="001F20E1" w:rsidRDefault="001F20E1" w:rsidP="001F2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20E1" w:rsidRPr="00693486" w:rsidRDefault="001F20E1" w:rsidP="001F20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AAF"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Широкольский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рыбокомбинат</w:t>
      </w:r>
      <w:r w:rsidRPr="00252AA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Юрковка</w:t>
      </w:r>
      <w:proofErr w:type="spellEnd"/>
      <w:r w:rsidRPr="00252AAF">
        <w:t xml:space="preserve"> </w:t>
      </w:r>
      <w:r w:rsidRPr="00252A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строительство комбикормового цеха для рыбоводства, объем   инвестиций 35  млн. рублей;</w:t>
      </w:r>
    </w:p>
    <w:p w:rsidR="001F20E1" w:rsidRDefault="001F20E1" w:rsidP="001F20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/>
          <w:sz w:val="28"/>
          <w:szCs w:val="28"/>
        </w:rPr>
        <w:t>Широкольский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рыбокомбинат</w:t>
      </w:r>
      <w:r w:rsidRPr="00252AAF">
        <w:rPr>
          <w:rFonts w:ascii="Times New Roman" w:hAnsi="Times New Roman"/>
          <w:sz w:val="28"/>
          <w:szCs w:val="28"/>
        </w:rPr>
        <w:t xml:space="preserve">», с. </w:t>
      </w:r>
      <w:proofErr w:type="spellStart"/>
      <w:r>
        <w:rPr>
          <w:rFonts w:ascii="Times New Roman" w:hAnsi="Times New Roman"/>
          <w:sz w:val="28"/>
          <w:szCs w:val="28"/>
        </w:rPr>
        <w:t>Юрковка</w:t>
      </w:r>
      <w:proofErr w:type="spellEnd"/>
      <w:r w:rsidRPr="00693486">
        <w:rPr>
          <w:rFonts w:ascii="Times New Roman" w:hAnsi="Times New Roman"/>
          <w:sz w:val="28"/>
          <w:szCs w:val="28"/>
        </w:rPr>
        <w:t xml:space="preserve"> </w:t>
      </w:r>
      <w:r w:rsidRPr="00252A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бурение второй скважины геотермальной воды; объем   инвестиции 15 </w:t>
      </w:r>
      <w:proofErr w:type="spellStart"/>
      <w:proofErr w:type="gramStart"/>
      <w:r w:rsidRPr="00695B34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695B34">
        <w:rPr>
          <w:rFonts w:ascii="Times New Roman" w:hAnsi="Times New Roman"/>
          <w:sz w:val="28"/>
          <w:szCs w:val="28"/>
        </w:rPr>
        <w:t xml:space="preserve"> рублей.</w:t>
      </w:r>
    </w:p>
    <w:p w:rsidR="001F20E1" w:rsidRDefault="001F20E1" w:rsidP="00016E3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1F20E1" w:rsidRDefault="001F20E1" w:rsidP="00016E3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C63CF" w:rsidRDefault="00CC63CF" w:rsidP="00016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63CF" w:rsidRPr="005B0A6F" w:rsidRDefault="00CC63CF" w:rsidP="005B0A6F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A6F">
        <w:rPr>
          <w:rFonts w:ascii="Times New Roman" w:hAnsi="Times New Roman"/>
          <w:b/>
          <w:sz w:val="28"/>
          <w:szCs w:val="28"/>
        </w:rPr>
        <w:t>Приоритетный проект «Безопасный Дагестан»</w:t>
      </w:r>
    </w:p>
    <w:p w:rsidR="00CC63CF" w:rsidRPr="005B0A6F" w:rsidRDefault="00CC63CF" w:rsidP="005B0A6F">
      <w:pPr>
        <w:pStyle w:val="a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313" w:rsidRPr="00386313" w:rsidRDefault="00386313" w:rsidP="0038631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8631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386313">
        <w:rPr>
          <w:rFonts w:ascii="Times New Roman" w:hAnsi="Times New Roman"/>
          <w:sz w:val="28"/>
          <w:szCs w:val="28"/>
        </w:rPr>
        <w:t>Тарумовского</w:t>
      </w:r>
      <w:proofErr w:type="spellEnd"/>
      <w:r w:rsidRPr="00386313">
        <w:rPr>
          <w:rFonts w:ascii="Times New Roman" w:hAnsi="Times New Roman"/>
          <w:sz w:val="28"/>
          <w:szCs w:val="28"/>
        </w:rPr>
        <w:t xml:space="preserve"> района РД общественно – политическая ситуация остается стабильной, резонансных преступлений не зарегистрировано, также не зарегистрированы факты терроризма и бандитизма, не зарегистрированы конфликты на национальной и религиозной почве или на почве социальной несправедливости, осложнений криминогенной обстановки не возникало.    </w:t>
      </w:r>
    </w:p>
    <w:p w:rsidR="00386313" w:rsidRPr="00386313" w:rsidRDefault="00386313" w:rsidP="004C0B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313">
        <w:rPr>
          <w:rFonts w:ascii="Times New Roman" w:hAnsi="Times New Roman"/>
          <w:sz w:val="28"/>
          <w:szCs w:val="28"/>
        </w:rPr>
        <w:lastRenderedPageBreak/>
        <w:t xml:space="preserve">          Основным </w:t>
      </w:r>
      <w:proofErr w:type="spellStart"/>
      <w:r w:rsidRPr="00386313">
        <w:rPr>
          <w:rFonts w:ascii="Times New Roman" w:hAnsi="Times New Roman"/>
          <w:sz w:val="28"/>
          <w:szCs w:val="28"/>
        </w:rPr>
        <w:t>угрозообразующим</w:t>
      </w:r>
      <w:proofErr w:type="spellEnd"/>
      <w:r w:rsidRPr="00386313">
        <w:rPr>
          <w:rFonts w:ascii="Times New Roman" w:hAnsi="Times New Roman"/>
          <w:sz w:val="28"/>
          <w:szCs w:val="28"/>
        </w:rPr>
        <w:t xml:space="preserve"> фактором является наличие на территории района сторонников религиозного экстремизма (170 человек состоят на профилактическом учете). Главными задачами решаемые антитеррористической комиссией МР «</w:t>
      </w:r>
      <w:proofErr w:type="spellStart"/>
      <w:r w:rsidRPr="00386313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386313">
        <w:rPr>
          <w:rFonts w:ascii="Times New Roman" w:hAnsi="Times New Roman"/>
          <w:sz w:val="28"/>
          <w:szCs w:val="28"/>
        </w:rPr>
        <w:t xml:space="preserve"> район» РД являются: координация деятельности территориальных федеральных органов исполнительной власти, органов исполнительной власти РД и органов местного самоуправления осуществляющих борьбу с терроризмом в районе с целью достижения согласованных действий против терроризма и экстремизма.</w:t>
      </w:r>
    </w:p>
    <w:p w:rsidR="00386313" w:rsidRPr="00386313" w:rsidRDefault="00386313" w:rsidP="004C0B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313">
        <w:rPr>
          <w:rFonts w:ascii="Times New Roman" w:hAnsi="Times New Roman"/>
          <w:sz w:val="26"/>
          <w:szCs w:val="26"/>
        </w:rPr>
        <w:t xml:space="preserve">            </w:t>
      </w:r>
      <w:r w:rsidRPr="00386313">
        <w:rPr>
          <w:rFonts w:ascii="Times New Roman" w:hAnsi="Times New Roman"/>
          <w:sz w:val="28"/>
          <w:szCs w:val="28"/>
        </w:rPr>
        <w:t xml:space="preserve">Среди находящихся на профилактическом учете 5 граждан осужденных и отбывших наказание  за преступления террористического характера,  9 лиц окончивших исламские учебные заведения за пределами РФ, 5 вдов ликвидированных членов НВФ. </w:t>
      </w:r>
    </w:p>
    <w:p w:rsidR="00386313" w:rsidRPr="00386313" w:rsidRDefault="00386313" w:rsidP="004C0B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6313">
        <w:rPr>
          <w:rFonts w:ascii="Times New Roman" w:hAnsi="Times New Roman"/>
          <w:sz w:val="28"/>
          <w:szCs w:val="28"/>
        </w:rPr>
        <w:t xml:space="preserve">Пятеро жителей </w:t>
      </w:r>
      <w:proofErr w:type="spellStart"/>
      <w:r w:rsidRPr="00386313">
        <w:rPr>
          <w:rFonts w:ascii="Times New Roman" w:hAnsi="Times New Roman"/>
          <w:sz w:val="28"/>
          <w:szCs w:val="28"/>
        </w:rPr>
        <w:t>Тарумовского</w:t>
      </w:r>
      <w:proofErr w:type="spellEnd"/>
      <w:r w:rsidRPr="00386313">
        <w:rPr>
          <w:rFonts w:ascii="Times New Roman" w:hAnsi="Times New Roman"/>
          <w:sz w:val="28"/>
          <w:szCs w:val="28"/>
        </w:rPr>
        <w:t xml:space="preserve"> района находятся  в международном розыске за совершение преступлений террористического характера, с учетом имеющихся материалов, все они находятся  за пределами России.</w:t>
      </w:r>
    </w:p>
    <w:p w:rsidR="00386313" w:rsidRPr="00583BEF" w:rsidRDefault="00386313" w:rsidP="004C0B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3BEF">
        <w:rPr>
          <w:rFonts w:ascii="Times New Roman" w:hAnsi="Times New Roman"/>
          <w:sz w:val="28"/>
          <w:szCs w:val="28"/>
        </w:rPr>
        <w:t>Профилактические мероприятия с лицами, состоящими на учете как сторонники идеологии экстремизма, правоохранительными органами проводится во взаимодействии с членами рабочей группы, главами сельских поселений, представителями духовенства, членами антитеррористической комиссии района. Все проводимые мероприятия направлены на недопущение совершения преступлений лицами, состоящими на учете, недопущение их вербовки в незаконные вооруженные формирования.</w:t>
      </w:r>
    </w:p>
    <w:p w:rsidR="00386313" w:rsidRPr="00583BEF" w:rsidRDefault="00386313" w:rsidP="004C0B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3BE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83BEF">
        <w:rPr>
          <w:rFonts w:ascii="Times New Roman" w:hAnsi="Times New Roman"/>
          <w:sz w:val="28"/>
          <w:szCs w:val="28"/>
        </w:rPr>
        <w:t>Тарумовском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 районе имеются 16 мечетей и 4 церкви,  образовательных религиозных учреждений в районе не имеется.</w:t>
      </w:r>
    </w:p>
    <w:p w:rsidR="00386313" w:rsidRPr="00583BEF" w:rsidRDefault="00386313" w:rsidP="004C0B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3BEF">
        <w:rPr>
          <w:rFonts w:ascii="Times New Roman" w:hAnsi="Times New Roman"/>
          <w:sz w:val="28"/>
          <w:szCs w:val="28"/>
        </w:rPr>
        <w:t xml:space="preserve">         В целях обмена информации и принятия согласованных мер по профилактике противоправной деятельности способной вызвать осложнение общественно политической обстановки в каждый вторник недели с руководителями территориальных подразделений главой МО «</w:t>
      </w:r>
      <w:proofErr w:type="spellStart"/>
      <w:r w:rsidRPr="00583BEF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 район» РД согласован вопрос  о проведении совещаний.</w:t>
      </w:r>
    </w:p>
    <w:p w:rsidR="00386313" w:rsidRPr="00583BEF" w:rsidRDefault="00386313" w:rsidP="0038631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83BEF">
        <w:rPr>
          <w:rFonts w:ascii="Times New Roman" w:hAnsi="Times New Roman"/>
          <w:sz w:val="28"/>
          <w:szCs w:val="28"/>
        </w:rPr>
        <w:t xml:space="preserve">     Во исполнение Плана мероприятий по реализации Комплексного плана противодействия идеологии терроризма на 2013-2018 годы в Республике Дагестан утвержденным Президентом РД от 29.10.2013 г.  главой МО «</w:t>
      </w:r>
      <w:proofErr w:type="spellStart"/>
      <w:r w:rsidRPr="00583BEF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 район» РД  от 27.12.2013г. утвержден Комплексный план противодействия идеологии терроризма на 2013-2018 годы в МР «</w:t>
      </w:r>
      <w:proofErr w:type="spellStart"/>
      <w:r w:rsidRPr="00583BEF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 район» РД.  Руководство работой по реализации Комплексного плана противодействия идеологии терроризма на 2013-2018 годы в МР «</w:t>
      </w:r>
      <w:proofErr w:type="spellStart"/>
      <w:r w:rsidRPr="00583BEF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 район» РД  возложено на заместителя главы МР по общественной безопасности А.О.Алиева.</w:t>
      </w:r>
    </w:p>
    <w:p w:rsidR="00386313" w:rsidRPr="00583BEF" w:rsidRDefault="00386313" w:rsidP="004C0BD5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Pr="00583BEF">
        <w:rPr>
          <w:rFonts w:ascii="Times New Roman" w:hAnsi="Times New Roman"/>
          <w:sz w:val="28"/>
          <w:szCs w:val="28"/>
        </w:rPr>
        <w:t xml:space="preserve">  В целях </w:t>
      </w:r>
      <w:proofErr w:type="gramStart"/>
      <w:r w:rsidRPr="00583BEF">
        <w:rPr>
          <w:rFonts w:ascii="Times New Roman" w:hAnsi="Times New Roman"/>
          <w:sz w:val="28"/>
          <w:szCs w:val="28"/>
        </w:rPr>
        <w:t>реализации Комплексного плана противодействия идеологии терроризма</w:t>
      </w:r>
      <w:proofErr w:type="gramEnd"/>
      <w:r w:rsidRPr="00583BEF">
        <w:rPr>
          <w:rFonts w:ascii="Times New Roman" w:hAnsi="Times New Roman"/>
          <w:sz w:val="28"/>
          <w:szCs w:val="28"/>
        </w:rPr>
        <w:t xml:space="preserve"> на 2013-2018 годы в МР «</w:t>
      </w:r>
      <w:proofErr w:type="spellStart"/>
      <w:r w:rsidRPr="00583BEF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 район» РД  главой МР </w:t>
      </w:r>
      <w:r w:rsidRPr="00583BEF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583BEF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 район» РД утвержден план </w:t>
      </w:r>
      <w:r w:rsidRPr="00583BEF">
        <w:rPr>
          <w:rFonts w:ascii="Times New Roman" w:hAnsi="Times New Roman"/>
          <w:bCs/>
          <w:sz w:val="28"/>
          <w:szCs w:val="28"/>
        </w:rPr>
        <w:t xml:space="preserve">мероприятий по реализации Комплексного плана противодействия идеологии терроризма в РФ на 2013 – 2018 годы в РД в </w:t>
      </w:r>
      <w:r w:rsidRPr="00583BEF">
        <w:rPr>
          <w:rFonts w:ascii="Times New Roman" w:hAnsi="Times New Roman"/>
          <w:sz w:val="28"/>
          <w:szCs w:val="28"/>
        </w:rPr>
        <w:t>МР «</w:t>
      </w:r>
      <w:proofErr w:type="spellStart"/>
      <w:r w:rsidRPr="00583BEF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 район» РД </w:t>
      </w:r>
      <w:r w:rsidRPr="00583BEF">
        <w:rPr>
          <w:rFonts w:ascii="Times New Roman" w:hAnsi="Times New Roman"/>
          <w:bCs/>
          <w:sz w:val="28"/>
          <w:szCs w:val="28"/>
        </w:rPr>
        <w:t>на 2017г.</w:t>
      </w:r>
    </w:p>
    <w:p w:rsidR="00583BEF" w:rsidRPr="00583BEF" w:rsidRDefault="004C0BD5" w:rsidP="004C0B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83BEF" w:rsidRPr="00583BEF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583BEF" w:rsidRPr="00583BEF">
        <w:rPr>
          <w:rFonts w:ascii="Times New Roman" w:hAnsi="Times New Roman"/>
          <w:sz w:val="28"/>
          <w:szCs w:val="28"/>
        </w:rPr>
        <w:t>Тарумовского</w:t>
      </w:r>
      <w:proofErr w:type="spellEnd"/>
      <w:r w:rsidR="00583BEF" w:rsidRPr="00583BEF">
        <w:rPr>
          <w:rFonts w:ascii="Times New Roman" w:hAnsi="Times New Roman"/>
          <w:sz w:val="28"/>
          <w:szCs w:val="28"/>
        </w:rPr>
        <w:t xml:space="preserve"> района</w:t>
      </w:r>
      <w:r w:rsidR="00583BEF" w:rsidRPr="00583BEF">
        <w:rPr>
          <w:rFonts w:ascii="Times New Roman" w:hAnsi="Times New Roman"/>
          <w:b/>
          <w:sz w:val="28"/>
          <w:szCs w:val="28"/>
        </w:rPr>
        <w:t xml:space="preserve"> </w:t>
      </w:r>
      <w:r w:rsidR="00583BEF" w:rsidRPr="00583BEF">
        <w:rPr>
          <w:rFonts w:ascii="Times New Roman" w:hAnsi="Times New Roman"/>
          <w:sz w:val="28"/>
          <w:szCs w:val="28"/>
        </w:rPr>
        <w:t>на профилактическом учете состоят 5 граждан осужденных и отбывших наказание  за преступления террористического характера. С ними  проводятся</w:t>
      </w:r>
      <w:r w:rsidR="00583BEF" w:rsidRPr="00583BEF">
        <w:rPr>
          <w:rFonts w:ascii="Times New Roman" w:hAnsi="Times New Roman"/>
          <w:b/>
          <w:sz w:val="28"/>
          <w:szCs w:val="28"/>
        </w:rPr>
        <w:t xml:space="preserve">   </w:t>
      </w:r>
      <w:r w:rsidR="00583BEF" w:rsidRPr="00583BEF">
        <w:rPr>
          <w:rFonts w:ascii="Times New Roman" w:hAnsi="Times New Roman"/>
          <w:sz w:val="28"/>
          <w:szCs w:val="28"/>
        </w:rPr>
        <w:t>профилактические мероприятия, все проводимые мероприятия направлены на недопущение совершения преступлений, недопущение их вербовки в незаконные вооруженные формирования</w:t>
      </w:r>
    </w:p>
    <w:p w:rsidR="00583BEF" w:rsidRPr="00583BEF" w:rsidRDefault="00583BEF" w:rsidP="004C0B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3BEF">
        <w:rPr>
          <w:rFonts w:ascii="Times New Roman" w:hAnsi="Times New Roman"/>
          <w:b/>
          <w:sz w:val="28"/>
          <w:szCs w:val="28"/>
        </w:rPr>
        <w:t xml:space="preserve">            </w:t>
      </w:r>
      <w:r w:rsidRPr="00583BEF">
        <w:rPr>
          <w:rFonts w:ascii="Times New Roman" w:hAnsi="Times New Roman"/>
          <w:sz w:val="28"/>
          <w:szCs w:val="28"/>
        </w:rPr>
        <w:t>На сайте администрации МО «</w:t>
      </w:r>
      <w:proofErr w:type="spellStart"/>
      <w:r w:rsidRPr="00583BEF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 район» РД  и на интернет ресурсах  (</w:t>
      </w:r>
      <w:proofErr w:type="spellStart"/>
      <w:r w:rsidRPr="00583BEF"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, одноклассники, </w:t>
      </w:r>
      <w:r w:rsidRPr="00583BEF">
        <w:rPr>
          <w:rFonts w:ascii="Times New Roman" w:hAnsi="Times New Roman"/>
          <w:sz w:val="28"/>
          <w:szCs w:val="28"/>
          <w:lang w:val="en-US"/>
        </w:rPr>
        <w:t>Twitter</w:t>
      </w:r>
      <w:r w:rsidRPr="00583B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BEF"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Pr="00583BEF">
        <w:rPr>
          <w:rFonts w:ascii="Times New Roman" w:hAnsi="Times New Roman"/>
          <w:sz w:val="28"/>
          <w:szCs w:val="28"/>
        </w:rPr>
        <w:t>,  контакте) размещены видеоролики и  информация антитеррористического содержания.</w:t>
      </w:r>
    </w:p>
    <w:p w:rsidR="00583BEF" w:rsidRPr="00583BEF" w:rsidRDefault="00583BEF" w:rsidP="004C0B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3BEF">
        <w:rPr>
          <w:rFonts w:ascii="Times New Roman" w:hAnsi="Times New Roman"/>
          <w:b/>
          <w:sz w:val="28"/>
          <w:szCs w:val="28"/>
        </w:rPr>
        <w:t xml:space="preserve">           </w:t>
      </w:r>
      <w:r w:rsidRPr="00583BEF">
        <w:rPr>
          <w:rFonts w:ascii="Times New Roman" w:hAnsi="Times New Roman"/>
          <w:sz w:val="28"/>
          <w:szCs w:val="28"/>
        </w:rPr>
        <w:t>Места массового пребывания людей обследованы  комиссией согласно графику  утвержденному главой  администрации МР «</w:t>
      </w:r>
      <w:proofErr w:type="spellStart"/>
      <w:r w:rsidRPr="00583BEF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 район» РД в апреле 2017г. </w:t>
      </w:r>
    </w:p>
    <w:p w:rsidR="00583BEF" w:rsidRPr="00583BEF" w:rsidRDefault="00583BEF" w:rsidP="004C0B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3BEF">
        <w:rPr>
          <w:rFonts w:ascii="Times New Roman" w:hAnsi="Times New Roman"/>
          <w:sz w:val="28"/>
          <w:szCs w:val="28"/>
        </w:rPr>
        <w:t xml:space="preserve">           На каналах местного телевидения ролики и передачи не размещаются   из-за отсутствия местного телевидения, они размещаются  в социальных сетях </w:t>
      </w:r>
      <w:proofErr w:type="spellStart"/>
      <w:r w:rsidRPr="00583BEF"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 w:rsidRPr="00583BEF">
        <w:rPr>
          <w:rFonts w:ascii="Times New Roman" w:hAnsi="Times New Roman"/>
          <w:sz w:val="28"/>
          <w:szCs w:val="28"/>
        </w:rPr>
        <w:t>.</w:t>
      </w:r>
      <w:r w:rsidRPr="00583BEF">
        <w:rPr>
          <w:rFonts w:ascii="Times New Roman" w:hAnsi="Times New Roman"/>
          <w:sz w:val="28"/>
          <w:szCs w:val="28"/>
          <w:lang w:val="en-US"/>
        </w:rPr>
        <w:t>com</w:t>
      </w:r>
      <w:r w:rsidRPr="00583BEF">
        <w:rPr>
          <w:rFonts w:ascii="Times New Roman" w:hAnsi="Times New Roman"/>
          <w:sz w:val="28"/>
          <w:szCs w:val="28"/>
        </w:rPr>
        <w:t xml:space="preserve">, </w:t>
      </w:r>
      <w:r w:rsidRPr="00583BEF">
        <w:rPr>
          <w:rFonts w:ascii="Times New Roman" w:hAnsi="Times New Roman"/>
          <w:sz w:val="28"/>
          <w:szCs w:val="28"/>
          <w:lang w:val="en-US"/>
        </w:rPr>
        <w:t>ok</w:t>
      </w:r>
      <w:r w:rsidRPr="00583BEF">
        <w:rPr>
          <w:rFonts w:ascii="Times New Roman" w:hAnsi="Times New Roman"/>
          <w:sz w:val="28"/>
          <w:szCs w:val="28"/>
        </w:rPr>
        <w:t>.</w:t>
      </w:r>
      <w:proofErr w:type="spellStart"/>
      <w:r w:rsidRPr="00583BE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BEF">
        <w:rPr>
          <w:rFonts w:ascii="Times New Roman" w:hAnsi="Times New Roman"/>
          <w:sz w:val="28"/>
          <w:szCs w:val="28"/>
          <w:lang w:val="en-US"/>
        </w:rPr>
        <w:t>vk</w:t>
      </w:r>
      <w:proofErr w:type="spellEnd"/>
      <w:r w:rsidRPr="00583BEF">
        <w:rPr>
          <w:rFonts w:ascii="Times New Roman" w:hAnsi="Times New Roman"/>
          <w:sz w:val="28"/>
          <w:szCs w:val="28"/>
        </w:rPr>
        <w:t>.</w:t>
      </w:r>
      <w:r w:rsidRPr="00583BEF">
        <w:rPr>
          <w:rFonts w:ascii="Times New Roman" w:hAnsi="Times New Roman"/>
          <w:sz w:val="28"/>
          <w:szCs w:val="28"/>
          <w:lang w:val="en-US"/>
        </w:rPr>
        <w:t>com</w:t>
      </w:r>
      <w:r w:rsidRPr="00583B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BEF"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Pr="00583BEF">
        <w:rPr>
          <w:rFonts w:ascii="Times New Roman" w:hAnsi="Times New Roman"/>
          <w:sz w:val="28"/>
          <w:szCs w:val="28"/>
        </w:rPr>
        <w:t>.</w:t>
      </w:r>
      <w:proofErr w:type="spellStart"/>
      <w:r w:rsidRPr="00583BE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83BEF">
        <w:rPr>
          <w:rFonts w:ascii="Times New Roman" w:hAnsi="Times New Roman"/>
          <w:sz w:val="28"/>
          <w:szCs w:val="28"/>
        </w:rPr>
        <w:t xml:space="preserve"> и официальном сайте </w:t>
      </w:r>
      <w:proofErr w:type="spellStart"/>
      <w:r w:rsidRPr="00583BEF">
        <w:rPr>
          <w:rFonts w:ascii="Times New Roman" w:hAnsi="Times New Roman"/>
          <w:sz w:val="28"/>
          <w:szCs w:val="28"/>
          <w:lang w:val="en-US"/>
        </w:rPr>
        <w:t>tarumovka</w:t>
      </w:r>
      <w:proofErr w:type="spellEnd"/>
      <w:r w:rsidRPr="00583BEF">
        <w:rPr>
          <w:rFonts w:ascii="Times New Roman" w:hAnsi="Times New Roman"/>
          <w:sz w:val="28"/>
          <w:szCs w:val="28"/>
        </w:rPr>
        <w:t>.</w:t>
      </w:r>
      <w:proofErr w:type="spellStart"/>
      <w:r w:rsidRPr="00583BE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83BEF">
        <w:rPr>
          <w:rFonts w:ascii="Times New Roman" w:hAnsi="Times New Roman"/>
          <w:sz w:val="28"/>
          <w:szCs w:val="28"/>
        </w:rPr>
        <w:t>.</w:t>
      </w:r>
    </w:p>
    <w:p w:rsidR="00583BEF" w:rsidRDefault="00583BEF" w:rsidP="004C0BD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3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октябре-ноябре 2017 года за попытку участия в незаконных вооруженных формированиях в отношении 8 жителей </w:t>
      </w:r>
      <w:proofErr w:type="spellStart"/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оводмитриевка</w:t>
      </w:r>
      <w:proofErr w:type="spellEnd"/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с.Новогеоргиевка </w:t>
      </w:r>
      <w:proofErr w:type="spellStart"/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Тарумовского</w:t>
      </w:r>
      <w:proofErr w:type="spellEnd"/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возбуждены уголовные дела по ст.208 УК РФ. В ходе специальных мероприятий,</w:t>
      </w:r>
      <w:r w:rsidR="00A6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проводимых</w:t>
      </w:r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правоохранительными органами</w:t>
      </w:r>
      <w:r w:rsidR="004C0BD5" w:rsidRP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6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</w:t>
      </w:r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задержании </w:t>
      </w:r>
      <w:proofErr w:type="gramStart"/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ликвидированы</w:t>
      </w:r>
      <w:proofErr w:type="gramEnd"/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 жителей района</w:t>
      </w:r>
      <w:r w:rsidR="00A6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являющиеся участниками НВФ</w:t>
      </w:r>
      <w:r w:rsidR="00A6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оказавшие вооруженное сопротивление.</w:t>
      </w:r>
      <w:r w:rsidR="004C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0BD5" w:rsidRDefault="004C0BD5" w:rsidP="004C0BD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связи с этим, АТК района проведены 2 выездных заседания АТК и сельский сход граждан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оводмитриевка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с.Новогеоргиевка.</w:t>
      </w:r>
    </w:p>
    <w:p w:rsidR="006A7F27" w:rsidRDefault="006A7F27" w:rsidP="004C0BD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Количество мероприятий (совещаний, семинаров, лекций, публикаций в СМИ, в том числе и в сети Интернет, радио, телепередач, круглых столов, встреч и т.д.) по вопросам противодействия идеологии т</w:t>
      </w:r>
      <w:r w:rsidR="00CB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ерроризма за 2017 год составило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101 мероприятие. В прошлом году было проведено 73 мероприятия.</w:t>
      </w:r>
    </w:p>
    <w:p w:rsidR="006A7F27" w:rsidRDefault="006A7F27" w:rsidP="004C0BD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Количество тяжких и особо тяжких преступлений в 2017 году составило 76 преступлений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B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CB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CB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2016 год – 69 преступлений)</w:t>
      </w:r>
    </w:p>
    <w:p w:rsidR="006A7F27" w:rsidRDefault="006A7F27" w:rsidP="004C0BD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Количество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наркоманов, состоящих на учете в 2016 и в 2017 году составляет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31 человек.</w:t>
      </w:r>
    </w:p>
    <w:p w:rsidR="006A7F27" w:rsidRPr="00583BEF" w:rsidRDefault="006A7F27" w:rsidP="004C0BD5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Количество зарегистрированных преступлений, связанных с незаконным оборотом наркотических средств, психотропных веществ или их аналогами в 2017 году – 125.</w:t>
      </w:r>
      <w:r w:rsidR="00CB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(За 2016 год – 82 преступления).</w:t>
      </w:r>
    </w:p>
    <w:p w:rsidR="00CC63CF" w:rsidRPr="004E1AF6" w:rsidRDefault="00CC63CF" w:rsidP="004C0BD5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63CF" w:rsidRDefault="00CC63CF" w:rsidP="0054661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0"/>
          <w:szCs w:val="20"/>
          <w:lang w:eastAsia="ru-RU"/>
        </w:rPr>
      </w:pPr>
    </w:p>
    <w:p w:rsidR="007D0EA3" w:rsidRDefault="007D0EA3" w:rsidP="0054661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0"/>
          <w:szCs w:val="20"/>
          <w:lang w:eastAsia="ru-RU"/>
        </w:rPr>
      </w:pPr>
    </w:p>
    <w:p w:rsidR="007D0EA3" w:rsidRDefault="007D0EA3" w:rsidP="0054661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0"/>
          <w:szCs w:val="20"/>
          <w:lang w:eastAsia="ru-RU"/>
        </w:rPr>
      </w:pPr>
    </w:p>
    <w:p w:rsidR="007D0EA3" w:rsidRPr="004E1AF6" w:rsidRDefault="007D0EA3" w:rsidP="0054661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0"/>
          <w:szCs w:val="20"/>
          <w:lang w:eastAsia="ru-RU"/>
        </w:rPr>
      </w:pPr>
    </w:p>
    <w:p w:rsidR="00CC63CF" w:rsidRPr="004E1AF6" w:rsidRDefault="00CC63CF" w:rsidP="004E1A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Pr="004E1AF6">
        <w:rPr>
          <w:rFonts w:ascii="Times New Roman" w:hAnsi="Times New Roman"/>
          <w:b/>
          <w:sz w:val="28"/>
          <w:szCs w:val="28"/>
        </w:rPr>
        <w:t>Приоритетный проект «Человеческий капитал»</w:t>
      </w:r>
    </w:p>
    <w:p w:rsidR="00CC63CF" w:rsidRDefault="00CC63CF" w:rsidP="00A26C18">
      <w:pPr>
        <w:tabs>
          <w:tab w:val="center" w:pos="4748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CC63CF" w:rsidRDefault="00CC63CF" w:rsidP="00A26C18">
      <w:pPr>
        <w:tabs>
          <w:tab w:val="center" w:pos="4748"/>
        </w:tabs>
        <w:spacing w:after="0" w:line="240" w:lineRule="auto"/>
        <w:rPr>
          <w:rFonts w:ascii="Times New Roman" w:hAnsi="Times New Roman"/>
        </w:rPr>
      </w:pP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Курсы повышения квалификации в соответствии с образовательным стандартом в 2016 году прошли 72 </w:t>
      </w:r>
      <w:r w:rsidR="00F1719B">
        <w:rPr>
          <w:rFonts w:ascii="Times New Roman" w:hAnsi="Times New Roman"/>
          <w:sz w:val="28"/>
          <w:szCs w:val="28"/>
        </w:rPr>
        <w:t>педагога</w:t>
      </w:r>
      <w:r>
        <w:rPr>
          <w:rFonts w:ascii="Times New Roman" w:hAnsi="Times New Roman"/>
          <w:sz w:val="28"/>
          <w:szCs w:val="28"/>
        </w:rPr>
        <w:t xml:space="preserve">, за </w:t>
      </w:r>
      <w:r w:rsidR="00F1719B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– 78</w:t>
      </w:r>
      <w:r w:rsidR="00F1719B">
        <w:rPr>
          <w:rFonts w:ascii="Times New Roman" w:hAnsi="Times New Roman"/>
          <w:sz w:val="28"/>
          <w:szCs w:val="28"/>
        </w:rPr>
        <w:t xml:space="preserve"> педагогов</w:t>
      </w:r>
      <w:proofErr w:type="gramStart"/>
      <w:r w:rsidR="00F171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 детей от трех до семи лет дошкольным образованием в 2016 году составил 34,4%, за 20</w:t>
      </w:r>
      <w:r w:rsidR="00F1719B">
        <w:rPr>
          <w:rFonts w:ascii="Times New Roman" w:hAnsi="Times New Roman"/>
          <w:sz w:val="28"/>
          <w:szCs w:val="28"/>
        </w:rPr>
        <w:t>17 год</w:t>
      </w:r>
      <w:r>
        <w:rPr>
          <w:rFonts w:ascii="Times New Roman" w:hAnsi="Times New Roman"/>
          <w:sz w:val="28"/>
          <w:szCs w:val="28"/>
        </w:rPr>
        <w:t xml:space="preserve"> – 25%.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Количество обучающихся в образовательных учреждениях общего образования в 2016 году составило 4642 человека, за </w:t>
      </w:r>
      <w:r w:rsidR="00F1719B">
        <w:rPr>
          <w:rFonts w:ascii="Times New Roman" w:hAnsi="Times New Roman"/>
          <w:sz w:val="28"/>
          <w:szCs w:val="28"/>
        </w:rPr>
        <w:t xml:space="preserve">2017 год </w:t>
      </w:r>
      <w:r>
        <w:rPr>
          <w:rFonts w:ascii="Times New Roman" w:hAnsi="Times New Roman"/>
          <w:sz w:val="28"/>
          <w:szCs w:val="28"/>
        </w:rPr>
        <w:t>- 4666.</w:t>
      </w:r>
      <w:proofErr w:type="gramEnd"/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образовательные и дошкольные учреждения имеют лицензию на </w:t>
      </w:r>
      <w:proofErr w:type="gramStart"/>
      <w:r>
        <w:rPr>
          <w:rFonts w:ascii="Times New Roman" w:hAnsi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деятельности.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180 учащихся сдавали ЕГЭ, из них по основным предметам русскому языку – 4 учащихся, по математике – 5 человек не справились с экзаменом. 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бал ЕГЭ по обязательным предметам в 2016 году составил- 34, </w:t>
      </w:r>
      <w:r w:rsidR="00F1719B">
        <w:rPr>
          <w:rFonts w:ascii="Times New Roman" w:hAnsi="Times New Roman"/>
          <w:sz w:val="28"/>
          <w:szCs w:val="28"/>
        </w:rPr>
        <w:t>в 2017 году</w:t>
      </w:r>
      <w:r>
        <w:rPr>
          <w:rFonts w:ascii="Times New Roman" w:hAnsi="Times New Roman"/>
          <w:sz w:val="28"/>
          <w:szCs w:val="28"/>
        </w:rPr>
        <w:t xml:space="preserve"> - 36 (по русскому языку 2016 год - 52, 2017 – 59; по математике (</w:t>
      </w:r>
      <w:r w:rsidR="00B72A3B">
        <w:rPr>
          <w:rFonts w:ascii="Times New Roman" w:hAnsi="Times New Roman"/>
          <w:sz w:val="28"/>
          <w:szCs w:val="28"/>
        </w:rPr>
        <w:t xml:space="preserve">базовый уровень) 2016 год – 3,5; в </w:t>
      </w:r>
      <w:r>
        <w:rPr>
          <w:rFonts w:ascii="Times New Roman" w:hAnsi="Times New Roman"/>
          <w:sz w:val="28"/>
          <w:szCs w:val="28"/>
        </w:rPr>
        <w:t xml:space="preserve"> 2017</w:t>
      </w:r>
      <w:r w:rsidR="00B72A3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– 3,5).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ГИА в форме ОГЭ сдавали 437 человек, из них все получили аттестат об основном общем образовании.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135 учащихся нашего района отдыхали и поправляли свое здоровье в детских оздоровительных лагерях Республики Дагестан и за ее пределами. </w:t>
      </w:r>
      <w:r w:rsidR="00B72A3B">
        <w:rPr>
          <w:rFonts w:ascii="Times New Roman" w:hAnsi="Times New Roman"/>
          <w:sz w:val="28"/>
          <w:szCs w:val="28"/>
        </w:rPr>
        <w:t xml:space="preserve">В 2017 году 38 учащихся района </w:t>
      </w:r>
      <w:r w:rsidR="00F1719B">
        <w:rPr>
          <w:rFonts w:ascii="Times New Roman" w:hAnsi="Times New Roman"/>
          <w:sz w:val="28"/>
          <w:szCs w:val="28"/>
        </w:rPr>
        <w:t xml:space="preserve"> посетили</w:t>
      </w:r>
      <w:r>
        <w:rPr>
          <w:rFonts w:ascii="Times New Roman" w:hAnsi="Times New Roman"/>
          <w:sz w:val="28"/>
          <w:szCs w:val="28"/>
        </w:rPr>
        <w:t xml:space="preserve"> детские санатории Краснодарского края.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2016 – 2017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гг. во всех общеобразовательных школах ра</w:t>
      </w:r>
      <w:r w:rsidR="00890F14">
        <w:rPr>
          <w:rFonts w:ascii="Times New Roman" w:hAnsi="Times New Roman"/>
          <w:color w:val="000000"/>
          <w:sz w:val="28"/>
          <w:szCs w:val="28"/>
          <w:lang w:eastAsia="ru-RU"/>
        </w:rPr>
        <w:t>йона в полном объеме реализованы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мероприятия  по популяризации знания родных, русского и английских  языков.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Средняя заработная плата педагогических работников учреждений общего образования за </w:t>
      </w:r>
      <w:r w:rsidR="00B72A3B">
        <w:rPr>
          <w:rFonts w:ascii="Times New Roman" w:hAnsi="Times New Roman"/>
          <w:color w:val="000000"/>
          <w:sz w:val="28"/>
          <w:szCs w:val="28"/>
          <w:lang w:eastAsia="ru-RU"/>
        </w:rPr>
        <w:t>2017 года составила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B72A3B">
        <w:rPr>
          <w:rFonts w:ascii="Times New Roman" w:hAnsi="Times New Roman"/>
          <w:color w:val="000000"/>
          <w:sz w:val="28"/>
          <w:szCs w:val="28"/>
          <w:lang w:eastAsia="ru-RU"/>
        </w:rPr>
        <w:t>452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 дошкольного образования – 17</w:t>
      </w:r>
      <w:r w:rsidR="00B72A3B">
        <w:rPr>
          <w:rFonts w:ascii="Times New Roman" w:hAnsi="Times New Roman"/>
          <w:color w:val="000000"/>
          <w:sz w:val="28"/>
          <w:szCs w:val="28"/>
          <w:lang w:eastAsia="ru-RU"/>
        </w:rPr>
        <w:t>446 руб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2017 году районным отделом образования МР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Тарумовский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 РД разработаны программы «Детский сад центр для одаренных детей» и «Развитие образования в республике Дагестан на 2015-2025 годы».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 МР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Тарумовский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 РД имеется 64 спортивных сооружения, из которых открытого типа – 52, закрытого типа 12.</w:t>
      </w:r>
      <w:proofErr w:type="gramEnd"/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Тарумовском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функционирует 1 детско-юношеская спортивная школа, в которой работают 19 тренеров по 8 видам спорта. Охват детей составляет 549 чел.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лиц, сдавших нормы физкультурно-спортивного комплекса «Готов к труду и обороне» в 2016 году 1869 человек, за </w:t>
      </w:r>
      <w:r w:rsidR="00B72A3B">
        <w:rPr>
          <w:rFonts w:ascii="Times New Roman" w:hAnsi="Times New Roman"/>
          <w:sz w:val="28"/>
          <w:szCs w:val="28"/>
        </w:rPr>
        <w:t>2017 год -</w:t>
      </w:r>
      <w:r>
        <w:rPr>
          <w:rFonts w:ascii="Times New Roman" w:hAnsi="Times New Roman"/>
          <w:sz w:val="28"/>
          <w:szCs w:val="28"/>
        </w:rPr>
        <w:t xml:space="preserve"> </w:t>
      </w:r>
      <w:r w:rsidR="00B72A3B">
        <w:rPr>
          <w:rFonts w:ascii="Times New Roman" w:hAnsi="Times New Roman"/>
          <w:sz w:val="28"/>
          <w:szCs w:val="28"/>
        </w:rPr>
        <w:t>1973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B72A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Охват граждан старше 14 лет, подлежащих диспансеризации за 2016 год составил 99,6%, за </w:t>
      </w:r>
      <w:r w:rsidR="00890F14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– 96</w:t>
      </w:r>
      <w:r w:rsidR="00890F14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B72A3B" w:rsidRDefault="004A1485" w:rsidP="004A148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Курсы повышения квалификации медицинских работников в 2016 году прошли 73 человека. За </w:t>
      </w:r>
      <w:r w:rsidR="00890F14">
        <w:rPr>
          <w:rFonts w:ascii="Times New Roman" w:hAnsi="Times New Roman"/>
          <w:color w:val="000000"/>
          <w:sz w:val="28"/>
          <w:szCs w:val="28"/>
        </w:rPr>
        <w:t>2017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0F14">
        <w:rPr>
          <w:rFonts w:ascii="Times New Roman" w:hAnsi="Times New Roman"/>
          <w:color w:val="000000"/>
          <w:sz w:val="28"/>
          <w:szCs w:val="28"/>
        </w:rPr>
        <w:t>52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медицинских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работника.</w:t>
      </w:r>
    </w:p>
    <w:p w:rsidR="00B72A3B" w:rsidRDefault="004A1485" w:rsidP="00B72A3B">
      <w:pPr>
        <w:spacing w:after="0"/>
        <w:ind w:firstLine="708"/>
        <w:jc w:val="both"/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2A3B" w:rsidRPr="00B72A3B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Среднемесячная заработная плата работников здравоохранения в 2017 году составила – 21473 руб.</w:t>
      </w:r>
      <w:r w:rsidR="00B72A3B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, из них:</w:t>
      </w:r>
    </w:p>
    <w:p w:rsidR="00B72A3B" w:rsidRDefault="00B72A3B" w:rsidP="00B72A3B">
      <w:pPr>
        <w:spacing w:after="0"/>
        <w:ind w:firstLine="708"/>
        <w:jc w:val="both"/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- врачи – 37322 руб.;</w:t>
      </w:r>
    </w:p>
    <w:p w:rsidR="00B72A3B" w:rsidRDefault="00B72A3B" w:rsidP="00B72A3B">
      <w:pPr>
        <w:spacing w:after="0"/>
        <w:ind w:firstLine="708"/>
        <w:jc w:val="both"/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- средние </w:t>
      </w:r>
      <w:proofErr w:type="spellStart"/>
      <w:r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мед</w:t>
      </w:r>
      <w:proofErr w:type="gramStart"/>
      <w:r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.р</w:t>
      </w:r>
      <w:proofErr w:type="gramEnd"/>
      <w:r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аботники</w:t>
      </w:r>
      <w:proofErr w:type="spellEnd"/>
      <w:r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– 22803 руб.;</w:t>
      </w:r>
    </w:p>
    <w:p w:rsidR="004A1485" w:rsidRPr="00B72A3B" w:rsidRDefault="00B72A3B" w:rsidP="00B72A3B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- санитарки – 16308 руб.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Уровень младенческой смертности за 2016 год составил 5,5% (3 случая), за </w:t>
      </w:r>
      <w:r w:rsidR="00890F14">
        <w:rPr>
          <w:rFonts w:ascii="Times New Roman" w:hAnsi="Times New Roman"/>
          <w:color w:val="000000"/>
          <w:sz w:val="28"/>
          <w:szCs w:val="28"/>
        </w:rPr>
        <w:t>2017 года  2,9% (1 случай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72A3B" w:rsidRPr="00B72A3B" w:rsidRDefault="00B72A3B" w:rsidP="004A1485">
      <w:pPr>
        <w:spacing w:after="0"/>
        <w:ind w:firstLine="708"/>
        <w:jc w:val="both"/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72A3B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Среднемесячная заработная плата работников здравоохранения в 2017 году составила – 21473 руб.</w:t>
      </w:r>
    </w:p>
    <w:p w:rsidR="004A1485" w:rsidRDefault="004A1485" w:rsidP="004A1485">
      <w:pPr>
        <w:ind w:firstLine="708"/>
        <w:jc w:val="both"/>
        <w:rPr>
          <w:spacing w:val="-4"/>
        </w:rPr>
      </w:pPr>
      <w:r>
        <w:rPr>
          <w:rFonts w:ascii="Times New Roman" w:hAnsi="Times New Roman"/>
          <w:spacing w:val="-4"/>
          <w:sz w:val="28"/>
          <w:szCs w:val="28"/>
        </w:rPr>
        <w:t>В МР «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Тарумовский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район» функционирует 12 домов культуры, 4 центра Традиционной культуры. Общая численность работников составляет 34 чел.</w:t>
      </w:r>
    </w:p>
    <w:p w:rsidR="004A1485" w:rsidRPr="00BC09A2" w:rsidRDefault="004A1485" w:rsidP="004A1485">
      <w:pPr>
        <w:ind w:firstLine="708"/>
        <w:jc w:val="both"/>
        <w:rPr>
          <w:spacing w:val="-4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Средняя заработная плата работников культуры в 2016 году составила 13956 руб., за </w:t>
      </w:r>
      <w:r w:rsidR="00C331A1">
        <w:rPr>
          <w:rFonts w:ascii="Times New Roman" w:hAnsi="Times New Roman"/>
          <w:spacing w:val="-4"/>
          <w:sz w:val="28"/>
          <w:szCs w:val="28"/>
        </w:rPr>
        <w:t>2017 год</w:t>
      </w:r>
      <w:r>
        <w:rPr>
          <w:rFonts w:ascii="Times New Roman" w:hAnsi="Times New Roman"/>
          <w:spacing w:val="-4"/>
          <w:sz w:val="28"/>
          <w:szCs w:val="28"/>
        </w:rPr>
        <w:t xml:space="preserve"> – 15</w:t>
      </w:r>
      <w:r w:rsidR="00C331A1">
        <w:rPr>
          <w:rFonts w:ascii="Times New Roman" w:hAnsi="Times New Roman"/>
          <w:spacing w:val="-4"/>
          <w:sz w:val="28"/>
          <w:szCs w:val="28"/>
        </w:rPr>
        <w:t>269</w:t>
      </w:r>
      <w:r>
        <w:rPr>
          <w:rFonts w:ascii="Times New Roman" w:hAnsi="Times New Roman"/>
          <w:spacing w:val="-4"/>
          <w:sz w:val="28"/>
          <w:szCs w:val="28"/>
        </w:rPr>
        <w:t xml:space="preserve"> руб.</w:t>
      </w:r>
    </w:p>
    <w:p w:rsidR="004A1485" w:rsidRDefault="004A1485" w:rsidP="004A1485">
      <w:pPr>
        <w:ind w:firstLine="708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Всего за 2016 год прошло мероприятий: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1.Республиканские – 20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2.Районные – 70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За 2017 года прошло мероприятий:</w:t>
      </w:r>
    </w:p>
    <w:p w:rsidR="004A1485" w:rsidRDefault="004A1485" w:rsidP="004A1485">
      <w:pPr>
        <w:spacing w:after="0"/>
        <w:ind w:firstLine="708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4A1485" w:rsidRDefault="00536784" w:rsidP="004A1485">
      <w:pPr>
        <w:spacing w:after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1.Республиканские – 21</w:t>
      </w:r>
    </w:p>
    <w:p w:rsidR="00C609E2" w:rsidRPr="00701FE2" w:rsidRDefault="00536784" w:rsidP="00EF40FC">
      <w:pPr>
        <w:spacing w:after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2.Районные - 5</w:t>
      </w:r>
      <w:r w:rsidR="004A4D0A">
        <w:rPr>
          <w:rFonts w:ascii="Times New Roman" w:hAnsi="Times New Roman"/>
          <w:spacing w:val="-4"/>
          <w:sz w:val="28"/>
          <w:szCs w:val="28"/>
        </w:rPr>
        <w:t>6</w:t>
      </w:r>
    </w:p>
    <w:p w:rsidR="00CC63CF" w:rsidRPr="007C690F" w:rsidRDefault="00CC63CF" w:rsidP="00386FEB">
      <w:pPr>
        <w:tabs>
          <w:tab w:val="center" w:pos="4748"/>
        </w:tabs>
        <w:spacing w:after="0" w:line="240" w:lineRule="auto"/>
        <w:rPr>
          <w:rFonts w:ascii="Times New Roman" w:hAnsi="Times New Roman"/>
        </w:rPr>
        <w:sectPr w:rsidR="00CC63CF" w:rsidRPr="007C690F" w:rsidSect="00B8703D">
          <w:headerReference w:type="default" r:id="rId9"/>
          <w:pgSz w:w="11906" w:h="16838"/>
          <w:pgMar w:top="851" w:right="850" w:bottom="567" w:left="1560" w:header="720" w:footer="720" w:gutter="0"/>
          <w:cols w:space="720"/>
        </w:sectPr>
      </w:pPr>
      <w:r w:rsidRPr="003B6A1A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  <w:r w:rsidRPr="003B6A1A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B6A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D8F">
        <w:rPr>
          <w:rFonts w:ascii="Times New Roman" w:hAnsi="Times New Roman"/>
          <w:sz w:val="28"/>
          <w:szCs w:val="28"/>
        </w:rPr>
        <w:t xml:space="preserve">    </w:t>
      </w:r>
    </w:p>
    <w:p w:rsidR="00CC63CF" w:rsidRDefault="00CC63CF" w:rsidP="004E1AF6">
      <w:pPr>
        <w:tabs>
          <w:tab w:val="left" w:pos="1628"/>
        </w:tabs>
      </w:pPr>
    </w:p>
    <w:sectPr w:rsidR="00CC63CF" w:rsidSect="0080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02" w:rsidRDefault="00655502" w:rsidP="00A1657E">
      <w:pPr>
        <w:spacing w:after="0" w:line="240" w:lineRule="auto"/>
      </w:pPr>
      <w:r>
        <w:separator/>
      </w:r>
    </w:p>
  </w:endnote>
  <w:endnote w:type="continuationSeparator" w:id="0">
    <w:p w:rsidR="00655502" w:rsidRDefault="00655502" w:rsidP="00A1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02" w:rsidRDefault="00655502" w:rsidP="00A1657E">
      <w:pPr>
        <w:spacing w:after="0" w:line="240" w:lineRule="auto"/>
      </w:pPr>
      <w:r>
        <w:separator/>
      </w:r>
    </w:p>
  </w:footnote>
  <w:footnote w:type="continuationSeparator" w:id="0">
    <w:p w:rsidR="00655502" w:rsidRDefault="00655502" w:rsidP="00A1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CF" w:rsidRDefault="006E7B5E">
    <w:pPr>
      <w:pStyle w:val="a8"/>
      <w:jc w:val="center"/>
    </w:pPr>
    <w:fldSimple w:instr="PAGE   \* MERGEFORMAT">
      <w:r w:rsidR="004F5901">
        <w:rPr>
          <w:noProof/>
        </w:rPr>
        <w:t>2</w:t>
      </w:r>
    </w:fldSimple>
  </w:p>
  <w:p w:rsidR="00CC63CF" w:rsidRDefault="00CC63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61D5"/>
    <w:multiLevelType w:val="hybridMultilevel"/>
    <w:tmpl w:val="6FC0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573876"/>
    <w:multiLevelType w:val="hybridMultilevel"/>
    <w:tmpl w:val="5762DF2A"/>
    <w:lvl w:ilvl="0" w:tplc="9BB4CB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1462CE"/>
    <w:multiLevelType w:val="hybridMultilevel"/>
    <w:tmpl w:val="0D4C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9E7"/>
    <w:rsid w:val="000020E2"/>
    <w:rsid w:val="00002620"/>
    <w:rsid w:val="00004CD5"/>
    <w:rsid w:val="000123A1"/>
    <w:rsid w:val="000140A3"/>
    <w:rsid w:val="00016E3B"/>
    <w:rsid w:val="0002023C"/>
    <w:rsid w:val="00021BFB"/>
    <w:rsid w:val="00025139"/>
    <w:rsid w:val="00041CCB"/>
    <w:rsid w:val="00055190"/>
    <w:rsid w:val="0005790F"/>
    <w:rsid w:val="0007081C"/>
    <w:rsid w:val="00071C0A"/>
    <w:rsid w:val="00073ACA"/>
    <w:rsid w:val="00074339"/>
    <w:rsid w:val="00077079"/>
    <w:rsid w:val="000825AF"/>
    <w:rsid w:val="00084291"/>
    <w:rsid w:val="00087C2B"/>
    <w:rsid w:val="00091581"/>
    <w:rsid w:val="00092B91"/>
    <w:rsid w:val="000A0434"/>
    <w:rsid w:val="000B567F"/>
    <w:rsid w:val="000C3F66"/>
    <w:rsid w:val="000C607F"/>
    <w:rsid w:val="000D738A"/>
    <w:rsid w:val="000D7FD1"/>
    <w:rsid w:val="00107368"/>
    <w:rsid w:val="00127DD6"/>
    <w:rsid w:val="00137828"/>
    <w:rsid w:val="0015369D"/>
    <w:rsid w:val="00154A5A"/>
    <w:rsid w:val="00156CC4"/>
    <w:rsid w:val="00165841"/>
    <w:rsid w:val="001749B7"/>
    <w:rsid w:val="00174D1E"/>
    <w:rsid w:val="001826B1"/>
    <w:rsid w:val="0018474E"/>
    <w:rsid w:val="00191DE4"/>
    <w:rsid w:val="001A2299"/>
    <w:rsid w:val="001A3CF0"/>
    <w:rsid w:val="001A74EC"/>
    <w:rsid w:val="001B2293"/>
    <w:rsid w:val="001B78E0"/>
    <w:rsid w:val="001C1420"/>
    <w:rsid w:val="001E1366"/>
    <w:rsid w:val="001E15B3"/>
    <w:rsid w:val="001E15BD"/>
    <w:rsid w:val="001F20E1"/>
    <w:rsid w:val="001F535B"/>
    <w:rsid w:val="001F7B98"/>
    <w:rsid w:val="00217160"/>
    <w:rsid w:val="00232364"/>
    <w:rsid w:val="002379E6"/>
    <w:rsid w:val="002446CF"/>
    <w:rsid w:val="00252AAF"/>
    <w:rsid w:val="002559D2"/>
    <w:rsid w:val="002574D7"/>
    <w:rsid w:val="00257F09"/>
    <w:rsid w:val="00273E56"/>
    <w:rsid w:val="00277197"/>
    <w:rsid w:val="00281C5F"/>
    <w:rsid w:val="00282488"/>
    <w:rsid w:val="0029226E"/>
    <w:rsid w:val="00293B18"/>
    <w:rsid w:val="002960DC"/>
    <w:rsid w:val="002A12D2"/>
    <w:rsid w:val="002A4CBF"/>
    <w:rsid w:val="002A75E5"/>
    <w:rsid w:val="002B2BDA"/>
    <w:rsid w:val="002B3819"/>
    <w:rsid w:val="002B75EA"/>
    <w:rsid w:val="002C0C9B"/>
    <w:rsid w:val="002C2C7E"/>
    <w:rsid w:val="002C4C1A"/>
    <w:rsid w:val="002C5C52"/>
    <w:rsid w:val="002E2954"/>
    <w:rsid w:val="002E6D08"/>
    <w:rsid w:val="002F4CEE"/>
    <w:rsid w:val="0030017A"/>
    <w:rsid w:val="00307537"/>
    <w:rsid w:val="003147D5"/>
    <w:rsid w:val="00325ED4"/>
    <w:rsid w:val="003301EC"/>
    <w:rsid w:val="00340E70"/>
    <w:rsid w:val="00351983"/>
    <w:rsid w:val="00373448"/>
    <w:rsid w:val="003836CE"/>
    <w:rsid w:val="0038514C"/>
    <w:rsid w:val="00386313"/>
    <w:rsid w:val="00386FEB"/>
    <w:rsid w:val="00395898"/>
    <w:rsid w:val="003A09AC"/>
    <w:rsid w:val="003A1429"/>
    <w:rsid w:val="003A19C3"/>
    <w:rsid w:val="003B4270"/>
    <w:rsid w:val="003B5EE9"/>
    <w:rsid w:val="003B6A1A"/>
    <w:rsid w:val="003C1726"/>
    <w:rsid w:val="003D522D"/>
    <w:rsid w:val="003D5E39"/>
    <w:rsid w:val="003E5FCD"/>
    <w:rsid w:val="003F18AE"/>
    <w:rsid w:val="003F5D4B"/>
    <w:rsid w:val="0040055A"/>
    <w:rsid w:val="00400D1A"/>
    <w:rsid w:val="00402F2B"/>
    <w:rsid w:val="00407B2C"/>
    <w:rsid w:val="00410E7D"/>
    <w:rsid w:val="0041233C"/>
    <w:rsid w:val="00421D48"/>
    <w:rsid w:val="00426A31"/>
    <w:rsid w:val="004325EF"/>
    <w:rsid w:val="00451A28"/>
    <w:rsid w:val="004527E8"/>
    <w:rsid w:val="0045428D"/>
    <w:rsid w:val="00455F1E"/>
    <w:rsid w:val="00463C4D"/>
    <w:rsid w:val="00472F88"/>
    <w:rsid w:val="00473429"/>
    <w:rsid w:val="00480656"/>
    <w:rsid w:val="004827C1"/>
    <w:rsid w:val="00493B27"/>
    <w:rsid w:val="00497DBF"/>
    <w:rsid w:val="00497E7D"/>
    <w:rsid w:val="004A042D"/>
    <w:rsid w:val="004A1485"/>
    <w:rsid w:val="004A41CD"/>
    <w:rsid w:val="004A4D0A"/>
    <w:rsid w:val="004A60AE"/>
    <w:rsid w:val="004B0229"/>
    <w:rsid w:val="004B0FC5"/>
    <w:rsid w:val="004C0BD5"/>
    <w:rsid w:val="004C3F7E"/>
    <w:rsid w:val="004C5D8F"/>
    <w:rsid w:val="004C6B8C"/>
    <w:rsid w:val="004C78A3"/>
    <w:rsid w:val="004D1B4D"/>
    <w:rsid w:val="004D5BFC"/>
    <w:rsid w:val="004E1A7A"/>
    <w:rsid w:val="004E1AF6"/>
    <w:rsid w:val="004E3804"/>
    <w:rsid w:val="004F5901"/>
    <w:rsid w:val="004F642F"/>
    <w:rsid w:val="005014C9"/>
    <w:rsid w:val="0050439B"/>
    <w:rsid w:val="00512A4F"/>
    <w:rsid w:val="00512C76"/>
    <w:rsid w:val="00532514"/>
    <w:rsid w:val="00536784"/>
    <w:rsid w:val="00543F50"/>
    <w:rsid w:val="0054661D"/>
    <w:rsid w:val="00563F70"/>
    <w:rsid w:val="00564C99"/>
    <w:rsid w:val="005768A5"/>
    <w:rsid w:val="00580181"/>
    <w:rsid w:val="00580248"/>
    <w:rsid w:val="005827F1"/>
    <w:rsid w:val="00583BEF"/>
    <w:rsid w:val="00583EEC"/>
    <w:rsid w:val="00591013"/>
    <w:rsid w:val="005A0924"/>
    <w:rsid w:val="005A1430"/>
    <w:rsid w:val="005B028F"/>
    <w:rsid w:val="005B0A6F"/>
    <w:rsid w:val="005B32E4"/>
    <w:rsid w:val="005B3D54"/>
    <w:rsid w:val="005C3EE9"/>
    <w:rsid w:val="005C55F6"/>
    <w:rsid w:val="005C6897"/>
    <w:rsid w:val="005D2387"/>
    <w:rsid w:val="005D5F8F"/>
    <w:rsid w:val="005E4C29"/>
    <w:rsid w:val="00620506"/>
    <w:rsid w:val="00622F53"/>
    <w:rsid w:val="00632536"/>
    <w:rsid w:val="00634AAD"/>
    <w:rsid w:val="006458F7"/>
    <w:rsid w:val="00650887"/>
    <w:rsid w:val="0065196E"/>
    <w:rsid w:val="00652215"/>
    <w:rsid w:val="00655502"/>
    <w:rsid w:val="00655A21"/>
    <w:rsid w:val="0068685A"/>
    <w:rsid w:val="00687290"/>
    <w:rsid w:val="00693486"/>
    <w:rsid w:val="00695B34"/>
    <w:rsid w:val="006A6078"/>
    <w:rsid w:val="006A7F27"/>
    <w:rsid w:val="006B38EC"/>
    <w:rsid w:val="006C7453"/>
    <w:rsid w:val="006D24F2"/>
    <w:rsid w:val="006D311B"/>
    <w:rsid w:val="006D40BA"/>
    <w:rsid w:val="006E5B6F"/>
    <w:rsid w:val="006E5C18"/>
    <w:rsid w:val="006E5C9E"/>
    <w:rsid w:val="006E6964"/>
    <w:rsid w:val="006E725A"/>
    <w:rsid w:val="006E7B5E"/>
    <w:rsid w:val="006F67D0"/>
    <w:rsid w:val="00701FE2"/>
    <w:rsid w:val="00703C71"/>
    <w:rsid w:val="00706A78"/>
    <w:rsid w:val="00711755"/>
    <w:rsid w:val="0071192A"/>
    <w:rsid w:val="0071733F"/>
    <w:rsid w:val="00723DD3"/>
    <w:rsid w:val="00736B22"/>
    <w:rsid w:val="007537F9"/>
    <w:rsid w:val="00755083"/>
    <w:rsid w:val="007568D5"/>
    <w:rsid w:val="00762523"/>
    <w:rsid w:val="00767768"/>
    <w:rsid w:val="00771CF9"/>
    <w:rsid w:val="007827C0"/>
    <w:rsid w:val="00791C17"/>
    <w:rsid w:val="007B0D02"/>
    <w:rsid w:val="007B19D5"/>
    <w:rsid w:val="007B27A1"/>
    <w:rsid w:val="007C46FA"/>
    <w:rsid w:val="007C5D16"/>
    <w:rsid w:val="007C690F"/>
    <w:rsid w:val="007D0EA3"/>
    <w:rsid w:val="007D1FDA"/>
    <w:rsid w:val="007D64DE"/>
    <w:rsid w:val="007E5A31"/>
    <w:rsid w:val="007F0031"/>
    <w:rsid w:val="007F303E"/>
    <w:rsid w:val="007F726A"/>
    <w:rsid w:val="00800CD2"/>
    <w:rsid w:val="0083765F"/>
    <w:rsid w:val="00840A67"/>
    <w:rsid w:val="0084196C"/>
    <w:rsid w:val="00842CA6"/>
    <w:rsid w:val="00843463"/>
    <w:rsid w:val="00852564"/>
    <w:rsid w:val="00854A60"/>
    <w:rsid w:val="00855B7C"/>
    <w:rsid w:val="00856E70"/>
    <w:rsid w:val="008645B5"/>
    <w:rsid w:val="00864895"/>
    <w:rsid w:val="00885681"/>
    <w:rsid w:val="00890F14"/>
    <w:rsid w:val="00893307"/>
    <w:rsid w:val="00893819"/>
    <w:rsid w:val="00894A6C"/>
    <w:rsid w:val="008A07C4"/>
    <w:rsid w:val="008A5B54"/>
    <w:rsid w:val="008B5A66"/>
    <w:rsid w:val="008B7CB1"/>
    <w:rsid w:val="008C334C"/>
    <w:rsid w:val="008E5094"/>
    <w:rsid w:val="008E575C"/>
    <w:rsid w:val="008F01CE"/>
    <w:rsid w:val="008F2D17"/>
    <w:rsid w:val="008F5244"/>
    <w:rsid w:val="00900B8B"/>
    <w:rsid w:val="00930F80"/>
    <w:rsid w:val="00933DA8"/>
    <w:rsid w:val="00936408"/>
    <w:rsid w:val="009371F0"/>
    <w:rsid w:val="00941B3E"/>
    <w:rsid w:val="00943E56"/>
    <w:rsid w:val="009475F9"/>
    <w:rsid w:val="009526D2"/>
    <w:rsid w:val="00956D2B"/>
    <w:rsid w:val="00964A86"/>
    <w:rsid w:val="00981C83"/>
    <w:rsid w:val="00986969"/>
    <w:rsid w:val="009902BD"/>
    <w:rsid w:val="00994DF1"/>
    <w:rsid w:val="009B03EF"/>
    <w:rsid w:val="009B057A"/>
    <w:rsid w:val="009B08A8"/>
    <w:rsid w:val="009B08FA"/>
    <w:rsid w:val="009B2100"/>
    <w:rsid w:val="009B7219"/>
    <w:rsid w:val="009C7B43"/>
    <w:rsid w:val="009D0BCF"/>
    <w:rsid w:val="009D23F7"/>
    <w:rsid w:val="009D2CA1"/>
    <w:rsid w:val="009D52F1"/>
    <w:rsid w:val="009F00A4"/>
    <w:rsid w:val="009F74DD"/>
    <w:rsid w:val="00A0245E"/>
    <w:rsid w:val="00A073CD"/>
    <w:rsid w:val="00A11D9E"/>
    <w:rsid w:val="00A12B20"/>
    <w:rsid w:val="00A1657E"/>
    <w:rsid w:val="00A26C18"/>
    <w:rsid w:val="00A32DFD"/>
    <w:rsid w:val="00A403B1"/>
    <w:rsid w:val="00A45408"/>
    <w:rsid w:val="00A475C4"/>
    <w:rsid w:val="00A47B13"/>
    <w:rsid w:val="00A500A6"/>
    <w:rsid w:val="00A53612"/>
    <w:rsid w:val="00A549B5"/>
    <w:rsid w:val="00A608FF"/>
    <w:rsid w:val="00A60B96"/>
    <w:rsid w:val="00A6544D"/>
    <w:rsid w:val="00A70776"/>
    <w:rsid w:val="00A747C9"/>
    <w:rsid w:val="00A811A5"/>
    <w:rsid w:val="00A86230"/>
    <w:rsid w:val="00A90698"/>
    <w:rsid w:val="00A93753"/>
    <w:rsid w:val="00A95F78"/>
    <w:rsid w:val="00AA07C0"/>
    <w:rsid w:val="00AA211D"/>
    <w:rsid w:val="00AA7661"/>
    <w:rsid w:val="00AB3C04"/>
    <w:rsid w:val="00AB623D"/>
    <w:rsid w:val="00AC1BE5"/>
    <w:rsid w:val="00AC3546"/>
    <w:rsid w:val="00AD3799"/>
    <w:rsid w:val="00AD4375"/>
    <w:rsid w:val="00AE024E"/>
    <w:rsid w:val="00AE5A36"/>
    <w:rsid w:val="00AF776A"/>
    <w:rsid w:val="00B01439"/>
    <w:rsid w:val="00B25D2A"/>
    <w:rsid w:val="00B314D1"/>
    <w:rsid w:val="00B32F8A"/>
    <w:rsid w:val="00B43877"/>
    <w:rsid w:val="00B51F2F"/>
    <w:rsid w:val="00B535AA"/>
    <w:rsid w:val="00B550B7"/>
    <w:rsid w:val="00B614AD"/>
    <w:rsid w:val="00B61C7B"/>
    <w:rsid w:val="00B662D5"/>
    <w:rsid w:val="00B678D9"/>
    <w:rsid w:val="00B67E29"/>
    <w:rsid w:val="00B72A3B"/>
    <w:rsid w:val="00B831B2"/>
    <w:rsid w:val="00B8703D"/>
    <w:rsid w:val="00B918C6"/>
    <w:rsid w:val="00B94619"/>
    <w:rsid w:val="00B95664"/>
    <w:rsid w:val="00B9777D"/>
    <w:rsid w:val="00BA3414"/>
    <w:rsid w:val="00BA3FEC"/>
    <w:rsid w:val="00BA40D7"/>
    <w:rsid w:val="00BB115A"/>
    <w:rsid w:val="00BC4A61"/>
    <w:rsid w:val="00BC7AA5"/>
    <w:rsid w:val="00BD1999"/>
    <w:rsid w:val="00BD2B40"/>
    <w:rsid w:val="00BD3F76"/>
    <w:rsid w:val="00BD5438"/>
    <w:rsid w:val="00BE0A0B"/>
    <w:rsid w:val="00BE1066"/>
    <w:rsid w:val="00BE5C24"/>
    <w:rsid w:val="00BF2B13"/>
    <w:rsid w:val="00BF6E76"/>
    <w:rsid w:val="00C02B24"/>
    <w:rsid w:val="00C030D5"/>
    <w:rsid w:val="00C03274"/>
    <w:rsid w:val="00C03C8A"/>
    <w:rsid w:val="00C0789E"/>
    <w:rsid w:val="00C23DD9"/>
    <w:rsid w:val="00C245E4"/>
    <w:rsid w:val="00C27A5D"/>
    <w:rsid w:val="00C331A1"/>
    <w:rsid w:val="00C33FAF"/>
    <w:rsid w:val="00C532CA"/>
    <w:rsid w:val="00C53484"/>
    <w:rsid w:val="00C53561"/>
    <w:rsid w:val="00C57897"/>
    <w:rsid w:val="00C579AA"/>
    <w:rsid w:val="00C609E2"/>
    <w:rsid w:val="00C63B01"/>
    <w:rsid w:val="00C73125"/>
    <w:rsid w:val="00C75293"/>
    <w:rsid w:val="00C752F1"/>
    <w:rsid w:val="00C807A4"/>
    <w:rsid w:val="00CA10D9"/>
    <w:rsid w:val="00CA6530"/>
    <w:rsid w:val="00CB3AF7"/>
    <w:rsid w:val="00CB52B8"/>
    <w:rsid w:val="00CB70AC"/>
    <w:rsid w:val="00CC052E"/>
    <w:rsid w:val="00CC32CC"/>
    <w:rsid w:val="00CC63CF"/>
    <w:rsid w:val="00CD211A"/>
    <w:rsid w:val="00CD2305"/>
    <w:rsid w:val="00CF3DC0"/>
    <w:rsid w:val="00D01FB4"/>
    <w:rsid w:val="00D03303"/>
    <w:rsid w:val="00D130D5"/>
    <w:rsid w:val="00D17F23"/>
    <w:rsid w:val="00D24343"/>
    <w:rsid w:val="00D61035"/>
    <w:rsid w:val="00D6175D"/>
    <w:rsid w:val="00D61953"/>
    <w:rsid w:val="00D61E70"/>
    <w:rsid w:val="00D70B9F"/>
    <w:rsid w:val="00D72062"/>
    <w:rsid w:val="00D7217B"/>
    <w:rsid w:val="00D729FD"/>
    <w:rsid w:val="00D76B45"/>
    <w:rsid w:val="00D77291"/>
    <w:rsid w:val="00D83230"/>
    <w:rsid w:val="00D86352"/>
    <w:rsid w:val="00D9395F"/>
    <w:rsid w:val="00D95A64"/>
    <w:rsid w:val="00DA2EF9"/>
    <w:rsid w:val="00DB03CB"/>
    <w:rsid w:val="00DB757F"/>
    <w:rsid w:val="00DC3321"/>
    <w:rsid w:val="00DD2089"/>
    <w:rsid w:val="00DD497F"/>
    <w:rsid w:val="00DD77CD"/>
    <w:rsid w:val="00DE645A"/>
    <w:rsid w:val="00DF049D"/>
    <w:rsid w:val="00DF1712"/>
    <w:rsid w:val="00E00995"/>
    <w:rsid w:val="00E02195"/>
    <w:rsid w:val="00E11372"/>
    <w:rsid w:val="00E11FD1"/>
    <w:rsid w:val="00E12431"/>
    <w:rsid w:val="00E252F9"/>
    <w:rsid w:val="00E27961"/>
    <w:rsid w:val="00E32149"/>
    <w:rsid w:val="00E36B47"/>
    <w:rsid w:val="00E46A3A"/>
    <w:rsid w:val="00E6533D"/>
    <w:rsid w:val="00E67CDD"/>
    <w:rsid w:val="00E74642"/>
    <w:rsid w:val="00E84D89"/>
    <w:rsid w:val="00E86FE8"/>
    <w:rsid w:val="00E93513"/>
    <w:rsid w:val="00E94AF0"/>
    <w:rsid w:val="00EA100E"/>
    <w:rsid w:val="00EA1BC3"/>
    <w:rsid w:val="00EA4607"/>
    <w:rsid w:val="00EA754D"/>
    <w:rsid w:val="00EB1C7E"/>
    <w:rsid w:val="00EC258A"/>
    <w:rsid w:val="00EC32E2"/>
    <w:rsid w:val="00EC46B2"/>
    <w:rsid w:val="00ED50DF"/>
    <w:rsid w:val="00EE1602"/>
    <w:rsid w:val="00EE3111"/>
    <w:rsid w:val="00EF07FE"/>
    <w:rsid w:val="00EF40FC"/>
    <w:rsid w:val="00EF6961"/>
    <w:rsid w:val="00EF7929"/>
    <w:rsid w:val="00F00152"/>
    <w:rsid w:val="00F019C5"/>
    <w:rsid w:val="00F07E9B"/>
    <w:rsid w:val="00F136CD"/>
    <w:rsid w:val="00F1538B"/>
    <w:rsid w:val="00F1719B"/>
    <w:rsid w:val="00F22327"/>
    <w:rsid w:val="00F242B3"/>
    <w:rsid w:val="00F56B79"/>
    <w:rsid w:val="00F649AD"/>
    <w:rsid w:val="00F670CF"/>
    <w:rsid w:val="00F727D9"/>
    <w:rsid w:val="00F73EFB"/>
    <w:rsid w:val="00F7541E"/>
    <w:rsid w:val="00F81853"/>
    <w:rsid w:val="00FA395A"/>
    <w:rsid w:val="00FB183C"/>
    <w:rsid w:val="00FB1DE7"/>
    <w:rsid w:val="00FB39E7"/>
    <w:rsid w:val="00FB6D93"/>
    <w:rsid w:val="00FC0391"/>
    <w:rsid w:val="00FC2A8A"/>
    <w:rsid w:val="00FD0720"/>
    <w:rsid w:val="00FE36FA"/>
    <w:rsid w:val="00FE3FF6"/>
    <w:rsid w:val="00FF5561"/>
    <w:rsid w:val="00FF63B5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5A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0055A"/>
    <w:pPr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0055A"/>
    <w:rPr>
      <w:rFonts w:cs="Times New Roman"/>
    </w:rPr>
  </w:style>
  <w:style w:type="paragraph" w:styleId="a5">
    <w:name w:val="Normal (Web)"/>
    <w:basedOn w:val="a"/>
    <w:uiPriority w:val="99"/>
    <w:rsid w:val="0040055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0055A"/>
    <w:pPr>
      <w:autoSpaceDE w:val="0"/>
      <w:autoSpaceDN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1">
    <w:name w:val="Основной текст1"/>
    <w:basedOn w:val="a"/>
    <w:uiPriority w:val="99"/>
    <w:rsid w:val="0040055A"/>
    <w:pPr>
      <w:shd w:val="clear" w:color="auto" w:fill="FFFFFF"/>
      <w:suppressAutoHyphens w:val="0"/>
      <w:spacing w:after="0" w:line="274" w:lineRule="exact"/>
      <w:ind w:firstLine="700"/>
      <w:jc w:val="both"/>
      <w:textAlignment w:val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3B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5EE9"/>
    <w:rPr>
      <w:rFonts w:ascii="Segoe UI" w:eastAsia="Times New Roman" w:hAnsi="Segoe UI" w:cs="Segoe UI"/>
      <w:sz w:val="18"/>
      <w:szCs w:val="18"/>
    </w:rPr>
  </w:style>
  <w:style w:type="character" w:customStyle="1" w:styleId="textexposedshow">
    <w:name w:val="text_exposed_show"/>
    <w:basedOn w:val="a0"/>
    <w:uiPriority w:val="99"/>
    <w:rsid w:val="005B3D54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5B3D54"/>
    <w:rPr>
      <w:rFonts w:eastAsia="Times New Roman"/>
      <w:sz w:val="22"/>
      <w:szCs w:val="22"/>
      <w:lang w:val="ru-RU" w:eastAsia="en-US" w:bidi="ar-SA"/>
    </w:rPr>
  </w:style>
  <w:style w:type="paragraph" w:styleId="a8">
    <w:name w:val="header"/>
    <w:basedOn w:val="a"/>
    <w:link w:val="a9"/>
    <w:uiPriority w:val="99"/>
    <w:rsid w:val="000C607F"/>
    <w:pPr>
      <w:widowControl w:val="0"/>
      <w:tabs>
        <w:tab w:val="center" w:pos="4677"/>
        <w:tab w:val="right" w:pos="9355"/>
      </w:tabs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C607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A1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1657E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99"/>
    <w:qFormat/>
    <w:rsid w:val="00AA07C0"/>
    <w:pPr>
      <w:ind w:left="720"/>
      <w:contextualSpacing/>
    </w:pPr>
  </w:style>
  <w:style w:type="character" w:styleId="ad">
    <w:name w:val="Strong"/>
    <w:basedOn w:val="a0"/>
    <w:qFormat/>
    <w:rsid w:val="00386FEB"/>
    <w:rPr>
      <w:rFonts w:cs="Times New Roman"/>
      <w:b/>
    </w:rPr>
  </w:style>
  <w:style w:type="character" w:styleId="ae">
    <w:name w:val="Hyperlink"/>
    <w:basedOn w:val="a0"/>
    <w:uiPriority w:val="99"/>
    <w:rsid w:val="00620506"/>
    <w:rPr>
      <w:rFonts w:cs="Times New Roman"/>
      <w:color w:val="0563C1"/>
      <w:u w:val="single"/>
    </w:rPr>
  </w:style>
  <w:style w:type="table" w:styleId="af">
    <w:name w:val="Table Grid"/>
    <w:basedOn w:val="a1"/>
    <w:locked/>
    <w:rsid w:val="005D5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F54C0-5CA4-435C-B77A-50C06654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14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user</cp:lastModifiedBy>
  <cp:revision>279</cp:revision>
  <cp:lastPrinted>2017-04-20T11:09:00Z</cp:lastPrinted>
  <dcterms:created xsi:type="dcterms:W3CDTF">2017-04-10T13:06:00Z</dcterms:created>
  <dcterms:modified xsi:type="dcterms:W3CDTF">2018-01-23T07:35:00Z</dcterms:modified>
</cp:coreProperties>
</file>