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7F" w:rsidRPr="00D87AB6" w:rsidRDefault="00CD5D7F" w:rsidP="005E4B9B">
      <w:pPr>
        <w:ind w:left="-567"/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</w:pPr>
      <w:r w:rsidRPr="00D87AB6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Доклад</w:t>
      </w:r>
    </w:p>
    <w:p w:rsidR="00B55EF9" w:rsidRPr="00D87AB6" w:rsidRDefault="00CD5D7F" w:rsidP="005E4B9B">
      <w:pPr>
        <w:ind w:left="-567"/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</w:pPr>
      <w:r w:rsidRPr="00D87AB6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«Об итогах социально-экономического развития</w:t>
      </w:r>
      <w:r w:rsidR="00530787" w:rsidRPr="00D87AB6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Тарумовского района РД  за 2023</w:t>
      </w:r>
      <w:r w:rsidRPr="00D87AB6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год»</w:t>
      </w:r>
    </w:p>
    <w:p w:rsidR="00CD5D7F" w:rsidRPr="00D87AB6" w:rsidRDefault="007A1501" w:rsidP="005E4B9B">
      <w:pPr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D5D7F"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администрации </w:t>
      </w:r>
      <w:r w:rsidR="00B22483"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>МР «Тарумовский район» РД в 2023</w:t>
      </w:r>
      <w:r w:rsidR="00CD5D7F"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проводилась </w:t>
      </w:r>
      <w:r w:rsidR="009815E8"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D5D7F"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 Федеральным законом «Об общих принципах организации местного самоуправления  в Российской Федерации», Уставом муниципальног</w:t>
      </w:r>
      <w:r w:rsidR="009815E8"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>о района «Тарумовский район» РД</w:t>
      </w:r>
    </w:p>
    <w:p w:rsidR="009815E8" w:rsidRPr="00D87AB6" w:rsidRDefault="009815E8" w:rsidP="005E4B9B">
      <w:pPr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55A0" w:rsidRPr="000F439C" w:rsidRDefault="009815E8" w:rsidP="005E4B9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3FD">
        <w:rPr>
          <w:rFonts w:ascii="Times New Roman" w:hAnsi="Times New Roman" w:cs="Times New Roman"/>
          <w:b/>
          <w:sz w:val="28"/>
          <w:szCs w:val="28"/>
        </w:rPr>
        <w:t>Бюджет и налоги</w:t>
      </w:r>
    </w:p>
    <w:p w:rsidR="00FC2930" w:rsidRPr="00D87AB6" w:rsidRDefault="00407727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  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 В бюджет муниципального района «Тарумовский район» РД </w:t>
      </w:r>
      <w:r w:rsidR="00FC2930" w:rsidRPr="00D87AB6">
        <w:rPr>
          <w:rStyle w:val="21"/>
          <w:rFonts w:ascii="Times New Roman" w:hAnsi="Times New Roman" w:cs="Times New Roman"/>
          <w:b w:val="0"/>
          <w:color w:val="auto"/>
        </w:rPr>
        <w:t>налого</w:t>
      </w:r>
      <w:r w:rsidR="00A45758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вые и неналоговые доходы за 2023 год при плане 201 </w:t>
      </w:r>
      <w:r w:rsidR="00BE0173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млн. </w:t>
      </w:r>
      <w:r w:rsidR="00A45758" w:rsidRPr="00D87AB6">
        <w:rPr>
          <w:rStyle w:val="21"/>
          <w:rFonts w:ascii="Times New Roman" w:hAnsi="Times New Roman" w:cs="Times New Roman"/>
          <w:b w:val="0"/>
          <w:color w:val="auto"/>
        </w:rPr>
        <w:t>261</w:t>
      </w:r>
      <w:r w:rsidR="00FC2930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 </w:t>
      </w:r>
      <w:r w:rsidR="00A45758" w:rsidRPr="00D87AB6">
        <w:rPr>
          <w:rStyle w:val="21"/>
          <w:rFonts w:ascii="Times New Roman" w:hAnsi="Times New Roman" w:cs="Times New Roman"/>
          <w:b w:val="0"/>
          <w:color w:val="auto"/>
        </w:rPr>
        <w:t>тыс.</w:t>
      </w:r>
      <w:r w:rsidR="00D51376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 </w:t>
      </w:r>
      <w:r w:rsidR="00FC2930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руб. 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 w:rsidR="00BE0173" w:rsidRPr="00D87AB6">
        <w:rPr>
          <w:rFonts w:ascii="Times New Roman" w:hAnsi="Times New Roman" w:cs="Times New Roman"/>
          <w:sz w:val="28"/>
          <w:szCs w:val="28"/>
        </w:rPr>
        <w:t>218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 млн.</w:t>
      </w:r>
      <w:r w:rsidR="00D51376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BE0173" w:rsidRPr="00D87AB6">
        <w:rPr>
          <w:rFonts w:ascii="Times New Roman" w:hAnsi="Times New Roman" w:cs="Times New Roman"/>
          <w:sz w:val="28"/>
          <w:szCs w:val="28"/>
        </w:rPr>
        <w:t>047  тыс.</w:t>
      </w:r>
      <w:r w:rsidR="00E632C5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руб., что составляет </w:t>
      </w:r>
      <w:r w:rsidR="00BE0173" w:rsidRPr="00D87AB6">
        <w:rPr>
          <w:rFonts w:ascii="Times New Roman" w:hAnsi="Times New Roman" w:cs="Times New Roman"/>
          <w:sz w:val="28"/>
          <w:szCs w:val="28"/>
        </w:rPr>
        <w:t>108,3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 % к утвержденному плану.</w:t>
      </w:r>
    </w:p>
    <w:p w:rsidR="0059503B" w:rsidRDefault="00451917" w:rsidP="00595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  </w:t>
      </w:r>
      <w:r w:rsidR="008265C5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  Налоговые доходы при плане 175 </w:t>
      </w:r>
      <w:r w:rsidR="00FC2930" w:rsidRPr="00D87AB6">
        <w:rPr>
          <w:rStyle w:val="21"/>
          <w:rFonts w:ascii="Times New Roman" w:hAnsi="Times New Roman" w:cs="Times New Roman"/>
          <w:b w:val="0"/>
          <w:color w:val="auto"/>
        </w:rPr>
        <w:t>млн.</w:t>
      </w:r>
      <w:r w:rsidR="008265C5" w:rsidRPr="00D87AB6">
        <w:rPr>
          <w:rStyle w:val="21"/>
          <w:rFonts w:ascii="Times New Roman" w:hAnsi="Times New Roman" w:cs="Times New Roman"/>
          <w:b w:val="0"/>
          <w:color w:val="auto"/>
        </w:rPr>
        <w:t>261 тыс.</w:t>
      </w:r>
      <w:r w:rsidR="00407727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 </w:t>
      </w:r>
      <w:r w:rsidR="00FC2930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руб. 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поступили в сумме </w:t>
      </w:r>
      <w:r w:rsidR="008265C5" w:rsidRPr="00D87AB6">
        <w:rPr>
          <w:rFonts w:ascii="Times New Roman" w:hAnsi="Times New Roman" w:cs="Times New Roman"/>
          <w:sz w:val="28"/>
          <w:szCs w:val="28"/>
        </w:rPr>
        <w:t>189 млн.200 тыс.</w:t>
      </w:r>
      <w:r w:rsidR="00D51376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E632C5" w:rsidRPr="00D87AB6">
        <w:rPr>
          <w:rFonts w:ascii="Times New Roman" w:hAnsi="Times New Roman" w:cs="Times New Roman"/>
          <w:sz w:val="28"/>
          <w:szCs w:val="28"/>
        </w:rPr>
        <w:t>108</w:t>
      </w:r>
      <w:r w:rsidR="004F6880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D51376" w:rsidRPr="00D87AB6">
        <w:rPr>
          <w:rFonts w:ascii="Times New Roman" w:hAnsi="Times New Roman" w:cs="Times New Roman"/>
          <w:sz w:val="28"/>
          <w:szCs w:val="28"/>
        </w:rPr>
        <w:t xml:space="preserve">% от </w:t>
      </w:r>
      <w:r w:rsidR="00FC2930" w:rsidRPr="00D87AB6">
        <w:rPr>
          <w:rFonts w:ascii="Times New Roman" w:hAnsi="Times New Roman" w:cs="Times New Roman"/>
          <w:sz w:val="28"/>
          <w:szCs w:val="28"/>
        </w:rPr>
        <w:t>плана. Основной объем поступлений по налоговым доходам сформирован за счет следующих доходных источников:</w:t>
      </w:r>
    </w:p>
    <w:p w:rsidR="00FC2930" w:rsidRPr="00D87AB6" w:rsidRDefault="004E12F7" w:rsidP="00595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</w:t>
      </w:r>
      <w:r w:rsidR="00FC2930" w:rsidRPr="00D87AB6">
        <w:rPr>
          <w:rFonts w:ascii="Times New Roman" w:hAnsi="Times New Roman" w:cs="Times New Roman"/>
          <w:sz w:val="28"/>
          <w:szCs w:val="28"/>
        </w:rPr>
        <w:t>- НДФЛ (налога н</w:t>
      </w:r>
      <w:r w:rsidR="00E632C5" w:rsidRPr="00D87AB6">
        <w:rPr>
          <w:rFonts w:ascii="Times New Roman" w:hAnsi="Times New Roman" w:cs="Times New Roman"/>
          <w:sz w:val="28"/>
          <w:szCs w:val="28"/>
        </w:rPr>
        <w:t>а доходы физических лиц) – 127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 млн.</w:t>
      </w:r>
      <w:r w:rsidR="00E632C5" w:rsidRPr="00D87AB6">
        <w:rPr>
          <w:rFonts w:ascii="Times New Roman" w:hAnsi="Times New Roman" w:cs="Times New Roman"/>
          <w:sz w:val="28"/>
          <w:szCs w:val="28"/>
        </w:rPr>
        <w:t xml:space="preserve"> 482 тыс.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 руб</w:t>
      </w:r>
      <w:r w:rsidR="001F43C1" w:rsidRPr="00D87AB6">
        <w:rPr>
          <w:rFonts w:ascii="Times New Roman" w:hAnsi="Times New Roman" w:cs="Times New Roman"/>
          <w:sz w:val="28"/>
          <w:szCs w:val="28"/>
        </w:rPr>
        <w:t>.</w:t>
      </w:r>
      <w:r w:rsidR="00E632C5" w:rsidRPr="00D87AB6">
        <w:rPr>
          <w:rFonts w:ascii="Times New Roman" w:hAnsi="Times New Roman" w:cs="Times New Roman"/>
          <w:sz w:val="28"/>
          <w:szCs w:val="28"/>
        </w:rPr>
        <w:t xml:space="preserve"> (выполнение 112,3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FC2930" w:rsidRPr="00D87AB6" w:rsidRDefault="0059503B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E12F7"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2930" w:rsidRPr="00D87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УСН (упрощенная система налогообложения) </w:t>
      </w:r>
      <w:r w:rsidR="00E632C5" w:rsidRPr="00D87AB6">
        <w:rPr>
          <w:rFonts w:ascii="Times New Roman" w:hAnsi="Times New Roman" w:cs="Times New Roman"/>
          <w:sz w:val="28"/>
          <w:szCs w:val="28"/>
        </w:rPr>
        <w:t>– 31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 млн</w:t>
      </w:r>
      <w:r w:rsidR="001F43C1" w:rsidRPr="00D87AB6">
        <w:rPr>
          <w:rFonts w:ascii="Times New Roman" w:hAnsi="Times New Roman" w:cs="Times New Roman"/>
          <w:sz w:val="28"/>
          <w:szCs w:val="28"/>
        </w:rPr>
        <w:t>.</w:t>
      </w:r>
      <w:r w:rsidR="00E632C5" w:rsidRPr="00D87AB6">
        <w:rPr>
          <w:rFonts w:ascii="Times New Roman" w:hAnsi="Times New Roman" w:cs="Times New Roman"/>
          <w:sz w:val="28"/>
          <w:szCs w:val="28"/>
        </w:rPr>
        <w:t xml:space="preserve"> 491 тыс.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 руб</w:t>
      </w:r>
      <w:r w:rsidR="001F43C1" w:rsidRPr="00D87AB6">
        <w:rPr>
          <w:rFonts w:ascii="Times New Roman" w:hAnsi="Times New Roman" w:cs="Times New Roman"/>
          <w:sz w:val="28"/>
          <w:szCs w:val="28"/>
        </w:rPr>
        <w:t>.</w:t>
      </w:r>
      <w:r w:rsidR="00E632C5" w:rsidRPr="00D87AB6">
        <w:rPr>
          <w:rFonts w:ascii="Times New Roman" w:hAnsi="Times New Roman" w:cs="Times New Roman"/>
          <w:sz w:val="28"/>
          <w:szCs w:val="28"/>
        </w:rPr>
        <w:t xml:space="preserve"> (выполнение 101,6</w:t>
      </w:r>
      <w:r w:rsidR="004F6880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FC2930" w:rsidRPr="00D87AB6">
        <w:rPr>
          <w:rFonts w:ascii="Times New Roman" w:hAnsi="Times New Roman" w:cs="Times New Roman"/>
          <w:sz w:val="28"/>
          <w:szCs w:val="28"/>
        </w:rPr>
        <w:t>%);</w:t>
      </w:r>
    </w:p>
    <w:p w:rsidR="00FC2930" w:rsidRPr="00D87AB6" w:rsidRDefault="004E12F7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 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FC2930" w:rsidRPr="00D87AB6">
        <w:rPr>
          <w:rStyle w:val="21"/>
          <w:rFonts w:ascii="Times New Roman" w:hAnsi="Times New Roman" w:cs="Times New Roman"/>
          <w:b w:val="0"/>
          <w:color w:val="auto"/>
        </w:rPr>
        <w:t>неналоговы</w:t>
      </w:r>
      <w:r w:rsidR="00BA7D1D" w:rsidRPr="00D87AB6">
        <w:rPr>
          <w:rStyle w:val="21"/>
          <w:rFonts w:ascii="Times New Roman" w:hAnsi="Times New Roman" w:cs="Times New Roman"/>
          <w:b w:val="0"/>
          <w:color w:val="auto"/>
        </w:rPr>
        <w:t>х доходов при годовом плане 26</w:t>
      </w:r>
      <w:r w:rsidR="00FC2930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 млн. руб</w:t>
      </w:r>
      <w:r w:rsidR="00BA7D1D" w:rsidRPr="00D87AB6">
        <w:rPr>
          <w:rStyle w:val="21"/>
          <w:rFonts w:ascii="Times New Roman" w:hAnsi="Times New Roman" w:cs="Times New Roman"/>
          <w:b w:val="0"/>
          <w:color w:val="auto"/>
        </w:rPr>
        <w:t>.</w:t>
      </w:r>
      <w:r w:rsidR="00BA7D1D" w:rsidRPr="00D87AB6">
        <w:rPr>
          <w:rFonts w:ascii="Times New Roman" w:hAnsi="Times New Roman" w:cs="Times New Roman"/>
          <w:sz w:val="28"/>
          <w:szCs w:val="28"/>
        </w:rPr>
        <w:t>, составило 28</w:t>
      </w:r>
      <w:r w:rsidR="00D51376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FC2930" w:rsidRPr="00D87AB6">
        <w:rPr>
          <w:rFonts w:ascii="Times New Roman" w:hAnsi="Times New Roman" w:cs="Times New Roman"/>
          <w:sz w:val="28"/>
          <w:szCs w:val="28"/>
        </w:rPr>
        <w:t>млн.</w:t>
      </w:r>
      <w:r w:rsidR="00BA7D1D" w:rsidRPr="00D87AB6">
        <w:rPr>
          <w:rFonts w:ascii="Times New Roman" w:hAnsi="Times New Roman" w:cs="Times New Roman"/>
          <w:sz w:val="28"/>
          <w:szCs w:val="28"/>
        </w:rPr>
        <w:t xml:space="preserve"> 847 тыс.</w:t>
      </w:r>
      <w:r w:rsidR="00D51376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FC2930" w:rsidRPr="00D87AB6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BA7D1D" w:rsidRPr="00D87AB6">
        <w:rPr>
          <w:rStyle w:val="21"/>
          <w:rFonts w:ascii="Times New Roman" w:hAnsi="Times New Roman" w:cs="Times New Roman"/>
          <w:b w:val="0"/>
          <w:color w:val="auto"/>
        </w:rPr>
        <w:t>111</w:t>
      </w:r>
      <w:r w:rsidR="004F30A6"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 </w:t>
      </w:r>
      <w:r w:rsidR="00FC2930" w:rsidRPr="00D87AB6">
        <w:rPr>
          <w:rFonts w:ascii="Times New Roman" w:hAnsi="Times New Roman" w:cs="Times New Roman"/>
          <w:sz w:val="28"/>
          <w:szCs w:val="28"/>
        </w:rPr>
        <w:t>%, из них:</w:t>
      </w:r>
    </w:p>
    <w:p w:rsidR="00FC2930" w:rsidRDefault="00FC2930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7D1D" w:rsidRPr="00D87AB6">
        <w:rPr>
          <w:rFonts w:ascii="Times New Roman" w:hAnsi="Times New Roman" w:cs="Times New Roman"/>
          <w:sz w:val="28"/>
          <w:szCs w:val="28"/>
        </w:rPr>
        <w:t>- аренда земли –16</w:t>
      </w:r>
      <w:r w:rsidRPr="00D87AB6">
        <w:rPr>
          <w:rFonts w:ascii="Times New Roman" w:hAnsi="Times New Roman" w:cs="Times New Roman"/>
          <w:sz w:val="28"/>
          <w:szCs w:val="28"/>
        </w:rPr>
        <w:t xml:space="preserve"> млн.</w:t>
      </w:r>
      <w:r w:rsidR="00BA7D1D" w:rsidRPr="00D87AB6">
        <w:rPr>
          <w:rFonts w:ascii="Times New Roman" w:hAnsi="Times New Roman" w:cs="Times New Roman"/>
          <w:sz w:val="28"/>
          <w:szCs w:val="28"/>
        </w:rPr>
        <w:t>595 тыс.</w:t>
      </w:r>
      <w:r w:rsidR="00D51376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BA7D1D" w:rsidRPr="00D87AB6">
        <w:rPr>
          <w:rFonts w:ascii="Times New Roman" w:hAnsi="Times New Roman" w:cs="Times New Roman"/>
          <w:sz w:val="28"/>
          <w:szCs w:val="28"/>
        </w:rPr>
        <w:t>руб. (145</w:t>
      </w:r>
      <w:r w:rsidR="004F30A6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Pr="00D87AB6">
        <w:rPr>
          <w:rFonts w:ascii="Times New Roman" w:hAnsi="Times New Roman" w:cs="Times New Roman"/>
          <w:sz w:val="28"/>
          <w:szCs w:val="28"/>
        </w:rPr>
        <w:t>%);</w:t>
      </w:r>
    </w:p>
    <w:p w:rsidR="000F439C" w:rsidRPr="00D87AB6" w:rsidRDefault="000F439C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5396A" w:rsidRDefault="0045396A" w:rsidP="005E4B9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3FD">
        <w:rPr>
          <w:rFonts w:ascii="Times New Roman" w:hAnsi="Times New Roman" w:cs="Times New Roman"/>
          <w:b/>
          <w:sz w:val="28"/>
          <w:szCs w:val="28"/>
        </w:rPr>
        <w:t>Выявление и постановка на налоговый учет лиц, занимающихся незаконной пр</w:t>
      </w:r>
      <w:r w:rsidR="009815E8" w:rsidRPr="00B543FD">
        <w:rPr>
          <w:rFonts w:ascii="Times New Roman" w:hAnsi="Times New Roman" w:cs="Times New Roman"/>
          <w:b/>
          <w:sz w:val="28"/>
          <w:szCs w:val="28"/>
        </w:rPr>
        <w:t>едпринимательской деятельностью</w:t>
      </w:r>
    </w:p>
    <w:p w:rsidR="000F439C" w:rsidRPr="00B543FD" w:rsidRDefault="000F439C" w:rsidP="005E4B9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1"/>
          <w:rFonts w:ascii="Times New Roman" w:hAnsi="Times New Roman" w:cs="Times New Roman"/>
          <w:b w:val="0"/>
          <w:color w:val="auto"/>
        </w:rPr>
        <w:t xml:space="preserve">     </w:t>
      </w:r>
      <w:r w:rsidRPr="00D87AB6">
        <w:rPr>
          <w:rStyle w:val="21"/>
          <w:rFonts w:ascii="Times New Roman" w:hAnsi="Times New Roman" w:cs="Times New Roman"/>
          <w:b w:val="0"/>
          <w:color w:val="auto"/>
        </w:rPr>
        <w:t xml:space="preserve">Малое и среднее предпринимательство </w:t>
      </w:r>
      <w:r w:rsidRPr="00D87AB6">
        <w:rPr>
          <w:rFonts w:ascii="Times New Roman" w:hAnsi="Times New Roman" w:cs="Times New Roman"/>
          <w:sz w:val="28"/>
          <w:szCs w:val="28"/>
        </w:rPr>
        <w:t>играет все более весомую роль в развитии экономики района, становится важным фактором социальной и политической стабильности в обществе. На территории района на 01.01.2023 года зарегистрировано и осуществляют свою деятельность 836 субъектов малого и среднего предпринимательства, из них - 625 индивидуальных предпринимателей и 211 малое предприятие.</w:t>
      </w:r>
    </w:p>
    <w:p w:rsidR="0045396A" w:rsidRPr="00D87AB6" w:rsidRDefault="003E272E" w:rsidP="005E4B9B">
      <w:pPr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7AB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543FD">
        <w:rPr>
          <w:rFonts w:ascii="Times New Roman" w:hAnsi="Times New Roman" w:cs="Times New Roman"/>
          <w:sz w:val="28"/>
          <w:szCs w:val="28"/>
        </w:rPr>
        <w:t xml:space="preserve">    </w:t>
      </w:r>
      <w:r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45396A" w:rsidRPr="00D87AB6">
        <w:rPr>
          <w:rFonts w:ascii="Times New Roman" w:hAnsi="Times New Roman" w:cs="Times New Roman"/>
          <w:sz w:val="28"/>
          <w:szCs w:val="28"/>
        </w:rPr>
        <w:t xml:space="preserve">Создана рабочая группа, которая регулярно проводит рейдовые мероприятия по выявлению и постановке на налоговый учет лиц, занимающихся предпринимательской деятельностью без государственной </w:t>
      </w:r>
      <w:r w:rsidR="00DD16D7" w:rsidRPr="00D87AB6">
        <w:rPr>
          <w:rFonts w:ascii="Times New Roman" w:hAnsi="Times New Roman" w:cs="Times New Roman"/>
          <w:sz w:val="28"/>
          <w:szCs w:val="28"/>
        </w:rPr>
        <w:t>регистрации. За 2023</w:t>
      </w:r>
      <w:r w:rsidR="0096596C" w:rsidRPr="00D87AB6">
        <w:rPr>
          <w:rFonts w:ascii="Times New Roman" w:hAnsi="Times New Roman" w:cs="Times New Roman"/>
          <w:sz w:val="28"/>
          <w:szCs w:val="28"/>
        </w:rPr>
        <w:t xml:space="preserve"> год</w:t>
      </w:r>
      <w:r w:rsidR="00FA3F1C" w:rsidRPr="00D87AB6">
        <w:rPr>
          <w:rFonts w:ascii="Times New Roman" w:hAnsi="Times New Roman" w:cs="Times New Roman"/>
          <w:sz w:val="28"/>
          <w:szCs w:val="28"/>
        </w:rPr>
        <w:t xml:space="preserve"> обследовано 392 объекта. Выявлено 69 индивидуальных предпринимателей, которые не состоят на налоговом учете</w:t>
      </w:r>
      <w:r w:rsidR="00D25727" w:rsidRPr="00D87AB6">
        <w:rPr>
          <w:rFonts w:ascii="Times New Roman" w:hAnsi="Times New Roman" w:cs="Times New Roman"/>
          <w:sz w:val="28"/>
          <w:szCs w:val="28"/>
        </w:rPr>
        <w:t>,</w:t>
      </w:r>
      <w:r w:rsidR="00FA3F1C" w:rsidRPr="00D87AB6">
        <w:rPr>
          <w:rFonts w:ascii="Times New Roman" w:hAnsi="Times New Roman" w:cs="Times New Roman"/>
          <w:sz w:val="28"/>
          <w:szCs w:val="28"/>
        </w:rPr>
        <w:t xml:space="preserve"> 51  из них встали на учет</w:t>
      </w:r>
      <w:r w:rsidR="0096596C" w:rsidRPr="00D87AB6">
        <w:rPr>
          <w:rFonts w:ascii="Times New Roman" w:hAnsi="Times New Roman" w:cs="Times New Roman"/>
          <w:sz w:val="28"/>
          <w:szCs w:val="28"/>
        </w:rPr>
        <w:t>.</w:t>
      </w:r>
      <w:r w:rsidR="00E224DA" w:rsidRPr="00D87AB6">
        <w:rPr>
          <w:rFonts w:ascii="Times New Roman" w:hAnsi="Times New Roman" w:cs="Times New Roman"/>
          <w:sz w:val="28"/>
          <w:szCs w:val="28"/>
        </w:rPr>
        <w:t xml:space="preserve"> Сотрудниками ОМВД </w:t>
      </w:r>
      <w:r w:rsidR="004E5CD6" w:rsidRPr="00D87AB6">
        <w:rPr>
          <w:rFonts w:ascii="Times New Roman" w:hAnsi="Times New Roman" w:cs="Times New Roman"/>
          <w:sz w:val="28"/>
          <w:szCs w:val="28"/>
        </w:rPr>
        <w:t>по Тарумовскому району РД, совместно с</w:t>
      </w:r>
      <w:r w:rsidR="004E3CEE" w:rsidRPr="00D87AB6">
        <w:rPr>
          <w:rFonts w:ascii="Times New Roman" w:hAnsi="Times New Roman" w:cs="Times New Roman"/>
          <w:sz w:val="28"/>
          <w:szCs w:val="28"/>
        </w:rPr>
        <w:t xml:space="preserve"> работниками администрации МР «Тарумовский район» РД </w:t>
      </w:r>
      <w:r w:rsidR="00E224DA" w:rsidRPr="00D87AB6">
        <w:rPr>
          <w:rFonts w:ascii="Times New Roman" w:hAnsi="Times New Roman" w:cs="Times New Roman"/>
          <w:sz w:val="28"/>
          <w:szCs w:val="28"/>
        </w:rPr>
        <w:t xml:space="preserve">составлены </w:t>
      </w:r>
      <w:r w:rsidR="004E5CD6" w:rsidRPr="00D87AB6">
        <w:rPr>
          <w:rFonts w:ascii="Times New Roman" w:hAnsi="Times New Roman" w:cs="Times New Roman"/>
          <w:sz w:val="28"/>
          <w:szCs w:val="28"/>
        </w:rPr>
        <w:t xml:space="preserve">238 протоколов, </w:t>
      </w:r>
      <w:r w:rsidR="00E224DA" w:rsidRPr="00D87AB6">
        <w:rPr>
          <w:rFonts w:ascii="Times New Roman" w:hAnsi="Times New Roman" w:cs="Times New Roman"/>
          <w:sz w:val="28"/>
          <w:szCs w:val="28"/>
        </w:rPr>
        <w:t>по ст.</w:t>
      </w:r>
      <w:r w:rsidR="005A4B9D" w:rsidRPr="00D87AB6">
        <w:rPr>
          <w:rFonts w:ascii="Times New Roman" w:hAnsi="Times New Roman" w:cs="Times New Roman"/>
          <w:sz w:val="28"/>
          <w:szCs w:val="28"/>
        </w:rPr>
        <w:t>14.1</w:t>
      </w:r>
      <w:r w:rsidR="00E224DA" w:rsidRPr="00D87AB6">
        <w:rPr>
          <w:rFonts w:ascii="Times New Roman" w:hAnsi="Times New Roman" w:cs="Times New Roman"/>
          <w:sz w:val="28"/>
          <w:szCs w:val="28"/>
        </w:rPr>
        <w:t xml:space="preserve"> </w:t>
      </w:r>
      <w:r w:rsidR="004E5CD6" w:rsidRPr="00D87A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Осуществление предпринимательской деятельности без государственной регистрации или без специального разрешения (лицензии).</w:t>
      </w:r>
      <w:r w:rsidR="0045396A" w:rsidRPr="00D87AB6">
        <w:rPr>
          <w:rFonts w:ascii="Times New Roman" w:hAnsi="Times New Roman" w:cs="Times New Roman"/>
          <w:sz w:val="28"/>
          <w:szCs w:val="28"/>
        </w:rPr>
        <w:t xml:space="preserve"> З</w:t>
      </w:r>
      <w:r w:rsidR="0096596C" w:rsidRPr="00D87AB6">
        <w:rPr>
          <w:rFonts w:ascii="Times New Roman" w:hAnsi="Times New Roman" w:cs="Times New Roman"/>
          <w:sz w:val="28"/>
          <w:szCs w:val="28"/>
        </w:rPr>
        <w:t>аключены т</w:t>
      </w:r>
      <w:r w:rsidR="0098409B" w:rsidRPr="00D87AB6">
        <w:rPr>
          <w:rFonts w:ascii="Times New Roman" w:hAnsi="Times New Roman" w:cs="Times New Roman"/>
          <w:sz w:val="28"/>
          <w:szCs w:val="28"/>
        </w:rPr>
        <w:t>рудовые договора с 333</w:t>
      </w:r>
      <w:r w:rsidR="0045396A" w:rsidRPr="00D87AB6">
        <w:rPr>
          <w:rFonts w:ascii="Times New Roman" w:hAnsi="Times New Roman" w:cs="Times New Roman"/>
          <w:sz w:val="28"/>
          <w:szCs w:val="28"/>
        </w:rPr>
        <w:t xml:space="preserve"> физическими</w:t>
      </w:r>
      <w:r w:rsidR="00E647E9" w:rsidRPr="00D87AB6"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45396A" w:rsidRPr="00D87A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96A" w:rsidRPr="00D87AB6" w:rsidRDefault="0096596C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   </w:t>
      </w:r>
      <w:r w:rsidR="0045396A" w:rsidRPr="00D87AB6">
        <w:rPr>
          <w:rFonts w:ascii="Times New Roman" w:hAnsi="Times New Roman" w:cs="Times New Roman"/>
          <w:sz w:val="28"/>
          <w:szCs w:val="28"/>
        </w:rPr>
        <w:t>Также, проводится разъяснительн</w:t>
      </w:r>
      <w:r w:rsidR="00E23621" w:rsidRPr="00D87AB6">
        <w:rPr>
          <w:rFonts w:ascii="Times New Roman" w:hAnsi="Times New Roman" w:cs="Times New Roman"/>
          <w:sz w:val="28"/>
          <w:szCs w:val="28"/>
        </w:rPr>
        <w:t>ая работа среди населения района</w:t>
      </w:r>
      <w:r w:rsidR="0045396A" w:rsidRPr="00D87AB6">
        <w:rPr>
          <w:rFonts w:ascii="Times New Roman" w:hAnsi="Times New Roman" w:cs="Times New Roman"/>
          <w:sz w:val="28"/>
          <w:szCs w:val="28"/>
        </w:rPr>
        <w:t xml:space="preserve"> о необходимости постановки на налоговый учет, распространяются справочные буклеты о преимуществах легального получения доходов и социальных выплат.</w:t>
      </w:r>
    </w:p>
    <w:p w:rsidR="00D25727" w:rsidRPr="00B543FD" w:rsidRDefault="00D25727" w:rsidP="00B54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F9" w:rsidRPr="000F439C" w:rsidRDefault="004F4D77" w:rsidP="000F43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3FD">
        <w:rPr>
          <w:rFonts w:ascii="Times New Roman" w:hAnsi="Times New Roman" w:cs="Times New Roman"/>
          <w:b/>
          <w:sz w:val="28"/>
          <w:szCs w:val="28"/>
        </w:rPr>
        <w:t>Инвестиционная деятельность</w:t>
      </w:r>
    </w:p>
    <w:p w:rsidR="008216F9" w:rsidRPr="000F439C" w:rsidRDefault="000F439C" w:rsidP="005E4B9B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16F9" w:rsidRPr="000F439C">
        <w:rPr>
          <w:rFonts w:ascii="Times New Roman" w:hAnsi="Times New Roman" w:cs="Times New Roman"/>
          <w:sz w:val="28"/>
          <w:szCs w:val="28"/>
        </w:rPr>
        <w:t>Построено новых рисовых площадей -282 га. (СПК «Кизляр» - 180 га, ООО «Сумма»-102га.)</w:t>
      </w:r>
    </w:p>
    <w:p w:rsidR="008216F9" w:rsidRPr="000F439C" w:rsidRDefault="000F439C" w:rsidP="005E4B9B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16F9" w:rsidRPr="000F439C">
        <w:rPr>
          <w:rFonts w:ascii="Times New Roman" w:hAnsi="Times New Roman" w:cs="Times New Roman"/>
          <w:sz w:val="28"/>
          <w:szCs w:val="28"/>
        </w:rPr>
        <w:t xml:space="preserve">Идет реализация инвестиционных проектов: </w:t>
      </w:r>
    </w:p>
    <w:p w:rsidR="008216F9" w:rsidRPr="000F439C" w:rsidRDefault="008216F9" w:rsidP="005E4B9B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0F439C">
        <w:rPr>
          <w:rFonts w:ascii="Times New Roman" w:hAnsi="Times New Roman" w:cs="Times New Roman"/>
          <w:sz w:val="28"/>
          <w:szCs w:val="28"/>
        </w:rPr>
        <w:t xml:space="preserve">-Строительство завода по переработке рисовый крупы в с. </w:t>
      </w:r>
      <w:proofErr w:type="spellStart"/>
      <w:r w:rsidRPr="000F439C">
        <w:rPr>
          <w:rFonts w:ascii="Times New Roman" w:hAnsi="Times New Roman" w:cs="Times New Roman"/>
          <w:sz w:val="28"/>
          <w:szCs w:val="28"/>
        </w:rPr>
        <w:t>Карабаглы</w:t>
      </w:r>
      <w:proofErr w:type="spellEnd"/>
      <w:r w:rsidRPr="000F439C">
        <w:rPr>
          <w:rFonts w:ascii="Times New Roman" w:hAnsi="Times New Roman" w:cs="Times New Roman"/>
          <w:sz w:val="28"/>
          <w:szCs w:val="28"/>
        </w:rPr>
        <w:t xml:space="preserve"> (ООО «Кавказ»), </w:t>
      </w:r>
    </w:p>
    <w:p w:rsidR="008216F9" w:rsidRPr="000F439C" w:rsidRDefault="008216F9" w:rsidP="005E4B9B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0F439C">
        <w:rPr>
          <w:rFonts w:ascii="Times New Roman" w:hAnsi="Times New Roman" w:cs="Times New Roman"/>
          <w:sz w:val="28"/>
          <w:szCs w:val="28"/>
        </w:rPr>
        <w:t xml:space="preserve">-Строительство птицефабрики </w:t>
      </w:r>
      <w:proofErr w:type="gramStart"/>
      <w:r w:rsidRPr="000F43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43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43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439C">
        <w:rPr>
          <w:rFonts w:ascii="Times New Roman" w:hAnsi="Times New Roman" w:cs="Times New Roman"/>
          <w:sz w:val="28"/>
          <w:szCs w:val="28"/>
        </w:rPr>
        <w:t>. Калиновка (ООО «Кавказ»)</w:t>
      </w:r>
    </w:p>
    <w:p w:rsidR="008216F9" w:rsidRPr="000F439C" w:rsidRDefault="008216F9" w:rsidP="005E4B9B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0F439C">
        <w:rPr>
          <w:rFonts w:ascii="Times New Roman" w:hAnsi="Times New Roman" w:cs="Times New Roman"/>
          <w:sz w:val="28"/>
          <w:szCs w:val="28"/>
        </w:rPr>
        <w:t>-Строительство убойного цеха  в с. А.</w:t>
      </w:r>
      <w:proofErr w:type="gramStart"/>
      <w:r w:rsidRPr="000F439C">
        <w:rPr>
          <w:rFonts w:ascii="Times New Roman" w:hAnsi="Times New Roman" w:cs="Times New Roman"/>
          <w:sz w:val="28"/>
          <w:szCs w:val="28"/>
        </w:rPr>
        <w:t>Невская</w:t>
      </w:r>
      <w:proofErr w:type="gramEnd"/>
      <w:r w:rsidRPr="000F439C">
        <w:rPr>
          <w:rFonts w:ascii="Times New Roman" w:hAnsi="Times New Roman" w:cs="Times New Roman"/>
          <w:sz w:val="28"/>
          <w:szCs w:val="28"/>
        </w:rPr>
        <w:t xml:space="preserve"> (СПОК «Союз»)</w:t>
      </w:r>
    </w:p>
    <w:p w:rsidR="008216F9" w:rsidRPr="000F439C" w:rsidRDefault="008216F9" w:rsidP="005E4B9B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0F439C">
        <w:rPr>
          <w:rFonts w:ascii="Times New Roman" w:hAnsi="Times New Roman" w:cs="Times New Roman"/>
          <w:sz w:val="28"/>
          <w:szCs w:val="28"/>
        </w:rPr>
        <w:t xml:space="preserve">-Строительство убойного цеха  </w:t>
      </w:r>
      <w:proofErr w:type="gramStart"/>
      <w:r w:rsidRPr="000F43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439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0F439C">
        <w:rPr>
          <w:rFonts w:ascii="Times New Roman" w:hAnsi="Times New Roman" w:cs="Times New Roman"/>
          <w:sz w:val="28"/>
          <w:szCs w:val="28"/>
        </w:rPr>
        <w:t>Карабаглы</w:t>
      </w:r>
      <w:proofErr w:type="spellEnd"/>
      <w:r w:rsidRPr="000F439C">
        <w:rPr>
          <w:rFonts w:ascii="Times New Roman" w:hAnsi="Times New Roman" w:cs="Times New Roman"/>
          <w:sz w:val="28"/>
          <w:szCs w:val="28"/>
        </w:rPr>
        <w:t xml:space="preserve"> (ГКФХ </w:t>
      </w:r>
      <w:proofErr w:type="spellStart"/>
      <w:r w:rsidRPr="000F439C">
        <w:rPr>
          <w:rFonts w:ascii="Times New Roman" w:hAnsi="Times New Roman" w:cs="Times New Roman"/>
          <w:sz w:val="28"/>
          <w:szCs w:val="28"/>
        </w:rPr>
        <w:t>Кенжибулатова</w:t>
      </w:r>
      <w:proofErr w:type="spellEnd"/>
      <w:r w:rsidRPr="000F439C">
        <w:rPr>
          <w:rFonts w:ascii="Times New Roman" w:hAnsi="Times New Roman" w:cs="Times New Roman"/>
          <w:sz w:val="28"/>
          <w:szCs w:val="28"/>
        </w:rPr>
        <w:t xml:space="preserve"> М.Ч.)</w:t>
      </w:r>
    </w:p>
    <w:p w:rsidR="00DF1497" w:rsidRPr="000B30AA" w:rsidRDefault="00DF1497" w:rsidP="005E4B9B">
      <w:pPr>
        <w:ind w:left="-567"/>
        <w:rPr>
          <w:rFonts w:ascii="Times New Roman" w:hAnsi="Times New Roman" w:cs="Times New Roman"/>
          <w:spacing w:val="-4"/>
          <w:sz w:val="28"/>
          <w:szCs w:val="28"/>
        </w:rPr>
      </w:pPr>
    </w:p>
    <w:p w:rsidR="00C93E3C" w:rsidRPr="000F439C" w:rsidRDefault="00C93E3C" w:rsidP="005E4B9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9C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816BA2" w:rsidRPr="00D87AB6" w:rsidRDefault="00816BA2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    В Тарумовском районе по данным сводных годовых отчетов сельским хозяйством занимаются 24 сельскохозяйственных предприятий различных организационно правовых форм хозяйствования, 178 КФХ и ИП-661, 9254 ЛПХ, которые в основном специализируются в отрасли растениеводства на производстве зерна и кормовых культур, а в отрасли животноводства – мяса и молока.</w:t>
      </w:r>
    </w:p>
    <w:p w:rsidR="00816BA2" w:rsidRPr="00D87AB6" w:rsidRDefault="00816BA2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   Численность занятых в сельском хозяйстве в районе составляет 13778 человек, в том числе СПК – 54 чел., КФХ – 427чел., ЛПХ – 13325 чел.</w:t>
      </w:r>
    </w:p>
    <w:p w:rsidR="000F439C" w:rsidRDefault="005E4B9B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16BA2" w:rsidRPr="00D87AB6">
        <w:rPr>
          <w:rFonts w:ascii="Times New Roman" w:hAnsi="Times New Roman" w:cs="Times New Roman"/>
          <w:sz w:val="28"/>
          <w:szCs w:val="28"/>
        </w:rPr>
        <w:t>Объем валовой продукции сельского хозяйства за 2023 год составила более 4206 млн. руб., в т.ч. растениеводства – 1686 млн. руб., животноводства – 2520 млн. руб.</w:t>
      </w:r>
    </w:p>
    <w:p w:rsidR="00816BA2" w:rsidRPr="00D87AB6" w:rsidRDefault="000F439C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6BA2" w:rsidRPr="00D87AB6">
        <w:rPr>
          <w:rFonts w:ascii="Times New Roman" w:hAnsi="Times New Roman" w:cs="Times New Roman"/>
          <w:sz w:val="28"/>
          <w:szCs w:val="28"/>
        </w:rPr>
        <w:t xml:space="preserve"> Общая площадь сельскохозяйственных угодий Тарумовского района составляет 220,8 тыс. га, из них пашня 21,8 тыс. га, многолетние насаждения 0,2 тыс. га, сенокосы 7,3 тыс. га, пастбища – 191,4 тыс. га,  </w:t>
      </w:r>
    </w:p>
    <w:p w:rsidR="00816BA2" w:rsidRPr="00D87AB6" w:rsidRDefault="00816BA2" w:rsidP="005E4B9B">
      <w:pPr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AB6">
        <w:rPr>
          <w:rFonts w:ascii="Times New Roman" w:eastAsia="Calibri" w:hAnsi="Times New Roman" w:cs="Times New Roman"/>
          <w:sz w:val="28"/>
          <w:szCs w:val="28"/>
        </w:rPr>
        <w:t xml:space="preserve">     Орошаемая площадь составляет – 26945 га.</w:t>
      </w:r>
    </w:p>
    <w:p w:rsidR="000F439C" w:rsidRDefault="00C93E3C" w:rsidP="00595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9C">
        <w:rPr>
          <w:rFonts w:ascii="Times New Roman" w:hAnsi="Times New Roman" w:cs="Times New Roman"/>
          <w:b/>
          <w:sz w:val="28"/>
          <w:szCs w:val="28"/>
        </w:rPr>
        <w:t>Растениеводство</w:t>
      </w:r>
    </w:p>
    <w:p w:rsidR="008B5C5B" w:rsidRPr="000F439C" w:rsidRDefault="008B5C5B" w:rsidP="005E4B9B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Использование пашни за 2023 год составило-100%</w:t>
      </w:r>
    </w:p>
    <w:p w:rsidR="008B5C5B" w:rsidRPr="00D87AB6" w:rsidRDefault="008B5C5B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    Валовой сбор зерновых культур в 2023 году составил 31394 тонн, в том числе пшеницы 4886, что на 1062 тонн больше прошлого года. Урожай овощей составил 17167 тонн, что на 7,5 тыс. тонн больше чем в 2022 году. Картофеля собрали 9087 тонн, что на 4464 тонн больше соответственно. Всего заготовлено грубых кормов 116200 тонн (101 % от потребности), что позволило благоприятно провести зимовку скота.</w:t>
      </w:r>
    </w:p>
    <w:p w:rsidR="00C93E3C" w:rsidRPr="000F439C" w:rsidRDefault="00C93E3C" w:rsidP="00595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9C">
        <w:rPr>
          <w:rFonts w:ascii="Times New Roman" w:hAnsi="Times New Roman" w:cs="Times New Roman"/>
          <w:b/>
          <w:sz w:val="28"/>
          <w:szCs w:val="28"/>
        </w:rPr>
        <w:t>Животноводство</w:t>
      </w:r>
    </w:p>
    <w:p w:rsidR="008B5C5B" w:rsidRPr="00D87AB6" w:rsidRDefault="000F439C" w:rsidP="005E4B9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5C5B" w:rsidRPr="00D87AB6">
        <w:rPr>
          <w:rFonts w:ascii="Times New Roman" w:hAnsi="Times New Roman" w:cs="Times New Roman"/>
          <w:sz w:val="28"/>
          <w:szCs w:val="28"/>
        </w:rPr>
        <w:t xml:space="preserve"> В районе во всех категориях хозяйств на 1 января 2023 года </w:t>
      </w:r>
      <w:r w:rsidR="008B5C5B" w:rsidRPr="00D87AB6">
        <w:rPr>
          <w:rFonts w:ascii="Times New Roman" w:hAnsi="Times New Roman" w:cs="Times New Roman"/>
          <w:sz w:val="28"/>
          <w:szCs w:val="28"/>
          <w:u w:val="single"/>
        </w:rPr>
        <w:t>численность поголовья</w:t>
      </w:r>
      <w:r w:rsidR="008B5C5B" w:rsidRPr="00D87AB6">
        <w:rPr>
          <w:rFonts w:ascii="Times New Roman" w:hAnsi="Times New Roman" w:cs="Times New Roman"/>
          <w:sz w:val="28"/>
          <w:szCs w:val="28"/>
        </w:rPr>
        <w:t xml:space="preserve"> составила: КРС 35,8 тыс. гол., в том числе коров 22,3 тыс. гол</w:t>
      </w:r>
      <w:proofErr w:type="gramStart"/>
      <w:r w:rsidR="008B5C5B" w:rsidRPr="00D87A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5C5B" w:rsidRPr="00D87AB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B5C5B" w:rsidRPr="00D87A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B5C5B" w:rsidRPr="00D87AB6">
        <w:rPr>
          <w:rFonts w:ascii="Times New Roman" w:hAnsi="Times New Roman" w:cs="Times New Roman"/>
          <w:sz w:val="28"/>
          <w:szCs w:val="28"/>
        </w:rPr>
        <w:t>величение по сравнению  с прошлым годом составляет на 700 гол.). МРС 323,4 тыс. овец и коз, в т.ч. 271,8 овцематок. Поголовье птицы составила 69 тыс. голов.</w:t>
      </w:r>
    </w:p>
    <w:p w:rsidR="008B5C5B" w:rsidRPr="00D87AB6" w:rsidRDefault="008B5C5B" w:rsidP="005E4B9B">
      <w:pPr>
        <w:ind w:left="-567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  <w:u w:val="single"/>
        </w:rPr>
        <w:t>Произведено</w:t>
      </w:r>
      <w:r w:rsidRPr="00D87AB6">
        <w:rPr>
          <w:rFonts w:ascii="Times New Roman" w:hAnsi="Times New Roman" w:cs="Times New Roman"/>
          <w:sz w:val="28"/>
          <w:szCs w:val="28"/>
        </w:rPr>
        <w:t>: - молока 48665 тонн, мяса -8680 тонн, шерсти-978 тонн, яиц-15,5 млн. шт.</w:t>
      </w:r>
    </w:p>
    <w:p w:rsidR="008B5C5B" w:rsidRPr="00D87AB6" w:rsidRDefault="008B5C5B" w:rsidP="005E4B9B">
      <w:pPr>
        <w:ind w:left="-567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       Государственная поддержка сельского хозяйства составила всего -145</w:t>
      </w:r>
      <w:r w:rsidR="000B30AA">
        <w:rPr>
          <w:rFonts w:ascii="Times New Roman" w:hAnsi="Times New Roman" w:cs="Times New Roman"/>
          <w:sz w:val="28"/>
          <w:szCs w:val="28"/>
        </w:rPr>
        <w:t>млн.</w:t>
      </w:r>
      <w:r w:rsidRPr="00D87AB6">
        <w:rPr>
          <w:rFonts w:ascii="Times New Roman" w:hAnsi="Times New Roman" w:cs="Times New Roman"/>
          <w:sz w:val="28"/>
          <w:szCs w:val="28"/>
        </w:rPr>
        <w:t xml:space="preserve">125 тыс. рублей </w:t>
      </w:r>
    </w:p>
    <w:p w:rsidR="008B5C5B" w:rsidRPr="00D87AB6" w:rsidRDefault="008B5C5B" w:rsidP="005E4B9B">
      <w:pPr>
        <w:ind w:left="-567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8B5C5B" w:rsidRPr="00D87AB6" w:rsidRDefault="008B5C5B" w:rsidP="005E4B9B">
      <w:pPr>
        <w:ind w:left="-567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>– обеспечение производства продукции животноводства- 94684 тыс. руб.</w:t>
      </w:r>
    </w:p>
    <w:p w:rsidR="008B5C5B" w:rsidRPr="00D87AB6" w:rsidRDefault="008B5C5B" w:rsidP="005E4B9B">
      <w:pPr>
        <w:ind w:left="-567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>-обеспечение мероприятий по повышению плодородия почв-22441 тыс. руб.</w:t>
      </w:r>
    </w:p>
    <w:p w:rsidR="008B5C5B" w:rsidRPr="00D87AB6" w:rsidRDefault="008B5C5B" w:rsidP="005E4B9B">
      <w:pPr>
        <w:ind w:left="-567"/>
        <w:rPr>
          <w:rFonts w:ascii="Times New Roman" w:hAnsi="Times New Roman" w:cs="Times New Roman"/>
          <w:sz w:val="28"/>
          <w:szCs w:val="28"/>
        </w:rPr>
      </w:pPr>
      <w:r w:rsidRPr="00D87AB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87AB6">
        <w:rPr>
          <w:rFonts w:ascii="Times New Roman" w:hAnsi="Times New Roman" w:cs="Times New Roman"/>
          <w:sz w:val="28"/>
          <w:szCs w:val="28"/>
        </w:rPr>
        <w:t>мелиоративные</w:t>
      </w:r>
      <w:proofErr w:type="gramEnd"/>
      <w:r w:rsidRPr="00D87AB6">
        <w:rPr>
          <w:rFonts w:ascii="Times New Roman" w:hAnsi="Times New Roman" w:cs="Times New Roman"/>
          <w:sz w:val="28"/>
          <w:szCs w:val="28"/>
        </w:rPr>
        <w:t xml:space="preserve"> мероприятия-28000 тыс. руб.</w:t>
      </w:r>
    </w:p>
    <w:p w:rsidR="0059503B" w:rsidRDefault="0059503B" w:rsidP="005950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DBA" w:rsidRDefault="00D71DBA" w:rsidP="005950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D87AB6" w:rsidRPr="00661C02" w:rsidRDefault="00D87AB6" w:rsidP="0059503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1C02">
        <w:rPr>
          <w:rFonts w:ascii="Times New Roman" w:hAnsi="Times New Roman" w:cs="Times New Roman"/>
          <w:b/>
          <w:sz w:val="28"/>
          <w:szCs w:val="28"/>
        </w:rPr>
        <w:lastRenderedPageBreak/>
        <w:t>Общественная безопасность</w:t>
      </w:r>
    </w:p>
    <w:p w:rsidR="00D87AB6" w:rsidRPr="00661C02" w:rsidRDefault="00D87AB6" w:rsidP="00D87AB6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За отчетный период администрацией МР «Тарумовский район» РД во взаимодействии с правоохранительными органами, общественными и религиозными организациями, представительными органами проведены профилактические мероприятия по обеспечению охраны общественного порядк</w:t>
      </w:r>
      <w:r w:rsidRPr="00661C02">
        <w:rPr>
          <w:rFonts w:ascii="Times New Roman" w:hAnsi="Times New Roman" w:cs="Times New Roman"/>
          <w:sz w:val="28"/>
          <w:szCs w:val="28"/>
        </w:rPr>
        <w:t>а и безопасности, защите прав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интересов граждан.</w:t>
      </w:r>
    </w:p>
    <w:p w:rsidR="00D87AB6" w:rsidRPr="00661C02" w:rsidRDefault="00D87AB6" w:rsidP="00D87AB6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Особое внимание в деятельности по обеспечению безопасности в районе обращалось на профилактику терроризма и экстремизма, тяжких и особо тяжких преступлений, наркомании и защите прав несовершеннолетних, а также преступлений на почве межнациональной или межконфессиональной розни.</w:t>
      </w:r>
    </w:p>
    <w:p w:rsidR="00D87AB6" w:rsidRPr="00661C02" w:rsidRDefault="00F27D73" w:rsidP="00F27D73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570D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AB6" w:rsidRPr="00661C02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proofErr w:type="gramStart"/>
      <w:r w:rsidR="00D87AB6" w:rsidRPr="00661C02">
        <w:rPr>
          <w:rFonts w:ascii="Times New Roman" w:eastAsia="Calibri" w:hAnsi="Times New Roman" w:cs="Times New Roman"/>
          <w:sz w:val="28"/>
          <w:szCs w:val="28"/>
        </w:rPr>
        <w:t>всеми лицами, попавшими под влияние идеологии экстремизма и терроризма проводятся</w:t>
      </w:r>
      <w:proofErr w:type="gramEnd"/>
      <w:r w:rsidR="00D87AB6" w:rsidRPr="00661C02">
        <w:rPr>
          <w:rFonts w:ascii="Times New Roman" w:eastAsia="Calibri" w:hAnsi="Times New Roman" w:cs="Times New Roman"/>
          <w:sz w:val="28"/>
          <w:szCs w:val="28"/>
        </w:rPr>
        <w:t xml:space="preserve"> профилактические беседы, в которых принимают участие представители общественных и религиозных организаций, правоохранительных органов, психологи, депутаты. </w:t>
      </w:r>
      <w:r w:rsidR="00D87AB6" w:rsidRPr="00D02870">
        <w:rPr>
          <w:rFonts w:ascii="Times New Roman" w:eastAsia="Calibri" w:hAnsi="Times New Roman" w:cs="Times New Roman"/>
          <w:sz w:val="28"/>
          <w:szCs w:val="28"/>
        </w:rPr>
        <w:t>За отчетный период рабочими группами было проведено 41 профилактических бесед.</w:t>
      </w:r>
    </w:p>
    <w:p w:rsidR="00D87AB6" w:rsidRPr="002B2F1A" w:rsidRDefault="00D87AB6" w:rsidP="00D87AB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A90">
        <w:rPr>
          <w:rFonts w:ascii="Times New Roman" w:hAnsi="Times New Roman" w:cs="Times New Roman"/>
          <w:sz w:val="28"/>
          <w:szCs w:val="28"/>
        </w:rPr>
        <w:t>По данным ОМВД России по Тарумовскому району, за отчетный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A90">
        <w:rPr>
          <w:rFonts w:ascii="Times New Roman" w:hAnsi="Times New Roman" w:cs="Times New Roman"/>
          <w:sz w:val="28"/>
          <w:szCs w:val="28"/>
        </w:rPr>
        <w:t xml:space="preserve"> года зарегистрировано всего</w:t>
      </w:r>
      <w:r w:rsidRPr="00CF5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164 преступлений</w:t>
      </w:r>
      <w:r w:rsidR="004570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7AB6" w:rsidRDefault="00D87AB6" w:rsidP="00D87AB6">
      <w:pPr>
        <w:pStyle w:val="a4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Тарумовского </w:t>
      </w:r>
      <w:r w:rsidRPr="00F97B6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 зарегистрированы 12</w:t>
      </w:r>
      <w:r w:rsidRPr="00CD4D7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,</w:t>
      </w:r>
      <w:r w:rsidRPr="00CD4D75">
        <w:rPr>
          <w:rFonts w:ascii="Times New Roman" w:hAnsi="Times New Roman"/>
          <w:sz w:val="28"/>
          <w:szCs w:val="28"/>
        </w:rPr>
        <w:t xml:space="preserve"> отбывших наказание за преступления террористического характера</w:t>
      </w:r>
      <w:r>
        <w:rPr>
          <w:rFonts w:ascii="Times New Roman" w:hAnsi="Times New Roman"/>
          <w:sz w:val="28"/>
          <w:szCs w:val="28"/>
        </w:rPr>
        <w:t>, из них 8 человек проживают на территории Тарумовского района.</w:t>
      </w:r>
      <w:r w:rsidRPr="00CD4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CD4D75">
        <w:rPr>
          <w:rFonts w:ascii="Times New Roman" w:hAnsi="Times New Roman"/>
          <w:sz w:val="28"/>
          <w:szCs w:val="28"/>
        </w:rPr>
        <w:t xml:space="preserve"> вдов ликвидированных членов незаконных вооруженных формирований.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7AB6" w:rsidRDefault="00D87AB6" w:rsidP="00D87AB6">
      <w:pPr>
        <w:pStyle w:val="ac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 жителей Тарумовского района осуждены за преступления экстремистской направленности и террористического характера и отбывают наказание в местах лишения свободы.</w:t>
      </w:r>
      <w:r w:rsidRPr="0001715F">
        <w:rPr>
          <w:sz w:val="28"/>
          <w:szCs w:val="28"/>
        </w:rPr>
        <w:t xml:space="preserve"> </w:t>
      </w:r>
    </w:p>
    <w:p w:rsidR="00D87AB6" w:rsidRPr="002D4EAB" w:rsidRDefault="00D87AB6" w:rsidP="00D87AB6">
      <w:pPr>
        <w:pStyle w:val="ac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Создана д</w:t>
      </w:r>
      <w:r w:rsidRPr="00E1440B">
        <w:rPr>
          <w:sz w:val="28"/>
          <w:szCs w:val="28"/>
        </w:rPr>
        <w:t>ля своевременного выявления фактов распространения через социальные сети  информаций террор</w:t>
      </w:r>
      <w:r>
        <w:rPr>
          <w:sz w:val="28"/>
          <w:szCs w:val="28"/>
        </w:rPr>
        <w:t>и</w:t>
      </w:r>
      <w:r w:rsidRPr="00E1440B">
        <w:rPr>
          <w:sz w:val="28"/>
          <w:szCs w:val="28"/>
        </w:rPr>
        <w:t xml:space="preserve">стического и </w:t>
      </w:r>
      <w:proofErr w:type="spellStart"/>
      <w:r w:rsidRPr="00E1440B">
        <w:rPr>
          <w:sz w:val="28"/>
          <w:szCs w:val="28"/>
        </w:rPr>
        <w:t>экстремисткого</w:t>
      </w:r>
      <w:proofErr w:type="spellEnd"/>
      <w:r w:rsidRPr="00E1440B">
        <w:rPr>
          <w:sz w:val="28"/>
          <w:szCs w:val="28"/>
        </w:rPr>
        <w:t xml:space="preserve"> характера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блогерская</w:t>
      </w:r>
      <w:proofErr w:type="spellEnd"/>
      <w:r>
        <w:rPr>
          <w:sz w:val="28"/>
          <w:szCs w:val="28"/>
        </w:rPr>
        <w:t xml:space="preserve"> рабочая группа. </w:t>
      </w:r>
      <w:r w:rsidRPr="009655C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sz w:val="28"/>
          <w:szCs w:val="28"/>
        </w:rPr>
        <w:t xml:space="preserve"> </w:t>
      </w:r>
    </w:p>
    <w:p w:rsidR="00D87AB6" w:rsidRDefault="00D87AB6" w:rsidP="00D87AB6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 Вопросы профилактики терроризма и обеспечения охраны общественного порядка рассматриваются на заседаниях антитеррористической комиссии </w:t>
      </w:r>
      <w:r w:rsidRPr="00661C02">
        <w:rPr>
          <w:rFonts w:ascii="Times New Roman" w:eastAsia="Calibri" w:hAnsi="Times New Roman" w:cs="Times New Roman"/>
          <w:sz w:val="28"/>
          <w:szCs w:val="28"/>
        </w:rPr>
        <w:lastRenderedPageBreak/>
        <w:t>района. Руководители сельских поселений о проводимой работе по профилактике преступлений экстремистского характера отчитываются на заседаниях АТК.</w:t>
      </w:r>
    </w:p>
    <w:p w:rsidR="00D87AB6" w:rsidRPr="00661C02" w:rsidRDefault="00D87AB6" w:rsidP="00D87AB6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0D6">
        <w:rPr>
          <w:rFonts w:ascii="Times New Roman" w:hAnsi="Times New Roman"/>
          <w:sz w:val="28"/>
          <w:szCs w:val="28"/>
        </w:rPr>
        <w:t xml:space="preserve">.  </w:t>
      </w:r>
      <w:r w:rsidRPr="004570D6">
        <w:rPr>
          <w:rFonts w:ascii="Times New Roman" w:eastAsia="Calibri" w:hAnsi="Times New Roman" w:cs="Times New Roman"/>
          <w:sz w:val="28"/>
          <w:szCs w:val="28"/>
        </w:rPr>
        <w:t xml:space="preserve">     По муниципальной программе для противодействия идеологии терроризма и экстремизма предусмотрено ежегодное выделение денежных сре</w:t>
      </w:r>
      <w:proofErr w:type="gramStart"/>
      <w:r w:rsidRPr="004570D6">
        <w:rPr>
          <w:rFonts w:ascii="Times New Roman" w:eastAsia="Calibri" w:hAnsi="Times New Roman" w:cs="Times New Roman"/>
          <w:sz w:val="28"/>
          <w:szCs w:val="28"/>
        </w:rPr>
        <w:t>дств в с</w:t>
      </w:r>
      <w:proofErr w:type="gramEnd"/>
      <w:r w:rsidRPr="004570D6">
        <w:rPr>
          <w:rFonts w:ascii="Times New Roman" w:eastAsia="Calibri" w:hAnsi="Times New Roman" w:cs="Times New Roman"/>
          <w:sz w:val="28"/>
          <w:szCs w:val="28"/>
        </w:rPr>
        <w:t>умме по 5,1 млн. рублей для укрепления антитеррористической защищенности образовательных учреждений, из которых 2.4 млн. рублей освоено.</w:t>
      </w:r>
    </w:p>
    <w:p w:rsidR="00D87AB6" w:rsidRPr="00661C02" w:rsidRDefault="00D87AB6" w:rsidP="00D87AB6">
      <w:pPr>
        <w:pStyle w:val="a4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событий связанных с проведением Специальной военной операцией на Украине в плане работы АТК МР «Тарумовский район» РД проведены корректировки проводимых профилактических мероприятий по противодействию идеологии экстремизма и нацизма.</w:t>
      </w:r>
    </w:p>
    <w:p w:rsidR="00D87AB6" w:rsidRPr="00661C02" w:rsidRDefault="004570D6" w:rsidP="005E4B9B">
      <w:pPr>
        <w:pStyle w:val="a4"/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87AB6">
        <w:rPr>
          <w:rFonts w:ascii="Times New Roman" w:hAnsi="Times New Roman"/>
          <w:sz w:val="28"/>
          <w:szCs w:val="28"/>
        </w:rPr>
        <w:t>По данным ОМВД России по Тарумовскому району з</w:t>
      </w:r>
      <w:r w:rsidR="00D87AB6" w:rsidRPr="001D2DE7">
        <w:rPr>
          <w:rFonts w:ascii="Times New Roman" w:hAnsi="Times New Roman"/>
          <w:sz w:val="28"/>
          <w:szCs w:val="28"/>
        </w:rPr>
        <w:t>арегистрировано преступлений связанных с нез</w:t>
      </w:r>
      <w:r w:rsidR="00D87AB6">
        <w:rPr>
          <w:rFonts w:ascii="Times New Roman" w:hAnsi="Times New Roman"/>
          <w:sz w:val="28"/>
          <w:szCs w:val="28"/>
        </w:rPr>
        <w:t>аконным оборотом наркотиков – 52</w:t>
      </w:r>
      <w:r>
        <w:rPr>
          <w:rFonts w:ascii="Times New Roman" w:hAnsi="Times New Roman"/>
          <w:sz w:val="28"/>
          <w:szCs w:val="28"/>
        </w:rPr>
        <w:t>.</w:t>
      </w:r>
    </w:p>
    <w:p w:rsidR="00D87AB6" w:rsidRPr="00661C02" w:rsidRDefault="00D87AB6" w:rsidP="00D87AB6">
      <w:pPr>
        <w:spacing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00C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61C02">
        <w:rPr>
          <w:rFonts w:ascii="Times New Roman" w:eastAsia="Calibri" w:hAnsi="Times New Roman" w:cs="Times New Roman"/>
          <w:sz w:val="28"/>
          <w:szCs w:val="28"/>
        </w:rPr>
        <w:t>В результат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проведенных мероприятий в 2023 </w:t>
      </w:r>
      <w:r w:rsidRPr="00661C02">
        <w:rPr>
          <w:rFonts w:ascii="Times New Roman" w:eastAsia="Calibri" w:hAnsi="Times New Roman" w:cs="Times New Roman"/>
          <w:sz w:val="28"/>
          <w:szCs w:val="28"/>
        </w:rPr>
        <w:t>году удалось сохранить в районе стабильную обстановку и предотвратить совершения резонансных преступлений, роста преступлений в сфере безопасности дорожного движения и среди несовершеннолетних.</w:t>
      </w:r>
    </w:p>
    <w:p w:rsidR="006C28E0" w:rsidRDefault="007320A3" w:rsidP="004E12F7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1C02">
        <w:rPr>
          <w:rFonts w:ascii="Times New Roman" w:eastAsia="Calibri" w:hAnsi="Times New Roman" w:cs="Times New Roman"/>
          <w:b/>
          <w:sz w:val="28"/>
          <w:szCs w:val="28"/>
        </w:rPr>
        <w:t>Проекты</w:t>
      </w:r>
    </w:p>
    <w:p w:rsidR="005E4B9B" w:rsidRDefault="005E4B9B" w:rsidP="005E4B9B">
      <w:pPr>
        <w:pStyle w:val="ac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7E45F8">
        <w:rPr>
          <w:b/>
          <w:color w:val="000000"/>
          <w:sz w:val="28"/>
          <w:szCs w:val="28"/>
        </w:rPr>
        <w:t xml:space="preserve">В рамках реализации </w:t>
      </w:r>
      <w:r>
        <w:rPr>
          <w:b/>
          <w:color w:val="000000"/>
          <w:sz w:val="28"/>
          <w:szCs w:val="28"/>
        </w:rPr>
        <w:t xml:space="preserve">муниципальной программы </w:t>
      </w:r>
      <w:r w:rsidRPr="007E45F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</w:t>
      </w:r>
      <w:r w:rsidRPr="007E45F8">
        <w:rPr>
          <w:b/>
          <w:sz w:val="28"/>
          <w:szCs w:val="28"/>
        </w:rPr>
        <w:t>емонт</w:t>
      </w:r>
      <w:r>
        <w:rPr>
          <w:b/>
          <w:sz w:val="28"/>
          <w:szCs w:val="28"/>
        </w:rPr>
        <w:t xml:space="preserve"> и капитальный ремонт</w:t>
      </w:r>
      <w:r w:rsidRPr="007E45F8">
        <w:rPr>
          <w:b/>
          <w:sz w:val="28"/>
          <w:szCs w:val="28"/>
        </w:rPr>
        <w:t xml:space="preserve"> автомобильных дорог общего пользования местного значения»</w:t>
      </w:r>
      <w:r>
        <w:rPr>
          <w:b/>
          <w:sz w:val="28"/>
          <w:szCs w:val="28"/>
        </w:rPr>
        <w:t xml:space="preserve"> </w:t>
      </w:r>
      <w:r w:rsidRPr="007E45F8">
        <w:rPr>
          <w:b/>
          <w:color w:val="000000"/>
          <w:sz w:val="28"/>
          <w:szCs w:val="28"/>
        </w:rPr>
        <w:t>проекта «Мой Дагестан - мои дороги»</w:t>
      </w:r>
      <w:r w:rsidRPr="004410A3">
        <w:rPr>
          <w:color w:val="000000"/>
          <w:sz w:val="28"/>
          <w:szCs w:val="28"/>
        </w:rPr>
        <w:t xml:space="preserve"> в 202</w:t>
      </w:r>
      <w:r>
        <w:rPr>
          <w:color w:val="000000"/>
          <w:sz w:val="28"/>
          <w:szCs w:val="28"/>
        </w:rPr>
        <w:t>3</w:t>
      </w:r>
      <w:r w:rsidRPr="004410A3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выполнен капитальный ремонт автомобильных дорог общего пользования местного значения</w:t>
      </w:r>
      <w:r w:rsidRPr="004410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общей протяженность 5,3 км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селах Тарумовского района Рассвет (ул. Интернациональная -1,135км.), </w:t>
      </w:r>
      <w:proofErr w:type="spellStart"/>
      <w:r>
        <w:rPr>
          <w:color w:val="000000"/>
          <w:sz w:val="28"/>
          <w:szCs w:val="28"/>
        </w:rPr>
        <w:t>Новодмитриевка</w:t>
      </w:r>
      <w:proofErr w:type="spellEnd"/>
      <w:r>
        <w:rPr>
          <w:color w:val="000000"/>
          <w:sz w:val="28"/>
          <w:szCs w:val="28"/>
        </w:rPr>
        <w:t xml:space="preserve"> (ул. Колхозная, ул. Советская -1,607км.), </w:t>
      </w:r>
      <w:proofErr w:type="spellStart"/>
      <w:r>
        <w:rPr>
          <w:color w:val="000000"/>
          <w:sz w:val="28"/>
          <w:szCs w:val="28"/>
        </w:rPr>
        <w:t>Александро-Невское</w:t>
      </w:r>
      <w:proofErr w:type="spellEnd"/>
      <w:r>
        <w:rPr>
          <w:color w:val="000000"/>
          <w:sz w:val="28"/>
          <w:szCs w:val="28"/>
        </w:rPr>
        <w:t xml:space="preserve"> (ул. Школьная, ул. Спокойная -1,560 км.).</w:t>
      </w:r>
      <w:r w:rsidRPr="00DA40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с. </w:t>
      </w:r>
      <w:proofErr w:type="gramStart"/>
      <w:r>
        <w:rPr>
          <w:color w:val="000000"/>
          <w:sz w:val="28"/>
          <w:szCs w:val="28"/>
        </w:rPr>
        <w:t>Тарумовка (ул. Кирова-0,575 км.) и с. Раздолье (ул. Мостовая -0,200км)</w:t>
      </w:r>
      <w:proofErr w:type="gramEnd"/>
    </w:p>
    <w:p w:rsidR="005E4B9B" w:rsidRDefault="005E4B9B" w:rsidP="005E4B9B">
      <w:pPr>
        <w:pStyle w:val="ac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ED5C34">
        <w:rPr>
          <w:sz w:val="28"/>
          <w:szCs w:val="28"/>
        </w:rPr>
        <w:t>а реализацию данно</w:t>
      </w:r>
      <w:r>
        <w:rPr>
          <w:sz w:val="28"/>
          <w:szCs w:val="28"/>
        </w:rPr>
        <w:t xml:space="preserve">й программы </w:t>
      </w:r>
      <w:r w:rsidRPr="00ED5C34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5C34">
        <w:rPr>
          <w:sz w:val="28"/>
          <w:szCs w:val="28"/>
        </w:rPr>
        <w:t xml:space="preserve"> году выделено и освоено – </w:t>
      </w:r>
      <w:r>
        <w:rPr>
          <w:sz w:val="28"/>
          <w:szCs w:val="28"/>
        </w:rPr>
        <w:t>32</w:t>
      </w:r>
      <w:r w:rsidRPr="00ED5C34">
        <w:rPr>
          <w:sz w:val="28"/>
          <w:szCs w:val="28"/>
        </w:rPr>
        <w:t xml:space="preserve"> </w:t>
      </w:r>
      <w:r>
        <w:rPr>
          <w:sz w:val="28"/>
          <w:szCs w:val="28"/>
        </w:rPr>
        <w:t>036</w:t>
      </w:r>
      <w:r w:rsidRPr="00ED5C34">
        <w:rPr>
          <w:sz w:val="28"/>
          <w:szCs w:val="28"/>
        </w:rPr>
        <w:t>,</w:t>
      </w:r>
      <w:r>
        <w:rPr>
          <w:sz w:val="28"/>
          <w:szCs w:val="28"/>
        </w:rPr>
        <w:t>770</w:t>
      </w:r>
      <w:r w:rsidRPr="00ED5C34">
        <w:rPr>
          <w:sz w:val="28"/>
          <w:szCs w:val="28"/>
        </w:rPr>
        <w:t xml:space="preserve"> тыс. рублей.</w:t>
      </w:r>
    </w:p>
    <w:p w:rsidR="005E4B9B" w:rsidRDefault="005E4B9B" w:rsidP="005E4B9B">
      <w:pPr>
        <w:pStyle w:val="30"/>
        <w:shd w:val="clear" w:color="auto" w:fill="auto"/>
        <w:spacing w:after="0" w:line="276" w:lineRule="auto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177F">
        <w:rPr>
          <w:rFonts w:ascii="Times New Roman" w:hAnsi="Times New Roman" w:cs="Times New Roman"/>
          <w:sz w:val="28"/>
          <w:szCs w:val="28"/>
        </w:rPr>
        <w:t>В рамках региональной программы «Модернизация школьных систем образования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в Тарумовском районе </w:t>
      </w:r>
      <w:r w:rsidRPr="0001177F">
        <w:rPr>
          <w:rFonts w:ascii="Times New Roman" w:hAnsi="Times New Roman" w:cs="Times New Roman"/>
          <w:b w:val="0"/>
          <w:sz w:val="28"/>
          <w:szCs w:val="28"/>
        </w:rPr>
        <w:t>пров</w:t>
      </w:r>
      <w:r>
        <w:rPr>
          <w:rFonts w:ascii="Times New Roman" w:hAnsi="Times New Roman" w:cs="Times New Roman"/>
          <w:b w:val="0"/>
          <w:sz w:val="28"/>
          <w:szCs w:val="28"/>
        </w:rPr>
        <w:t>еден</w:t>
      </w:r>
      <w:r w:rsidRPr="0001177F">
        <w:rPr>
          <w:rFonts w:ascii="Times New Roman" w:hAnsi="Times New Roman" w:cs="Times New Roman"/>
          <w:b w:val="0"/>
          <w:sz w:val="28"/>
          <w:szCs w:val="28"/>
        </w:rPr>
        <w:t xml:space="preserve"> капитальный ремонт МКОУ "</w:t>
      </w:r>
      <w:proofErr w:type="spellStart"/>
      <w:r w:rsidRPr="0001177F">
        <w:rPr>
          <w:rFonts w:ascii="Times New Roman" w:hAnsi="Times New Roman" w:cs="Times New Roman"/>
          <w:b w:val="0"/>
          <w:sz w:val="28"/>
          <w:szCs w:val="28"/>
        </w:rPr>
        <w:t>Кочубейская</w:t>
      </w:r>
      <w:proofErr w:type="spellEnd"/>
      <w:r w:rsidRPr="0001177F">
        <w:rPr>
          <w:rFonts w:ascii="Times New Roman" w:hAnsi="Times New Roman" w:cs="Times New Roman"/>
          <w:b w:val="0"/>
          <w:sz w:val="28"/>
          <w:szCs w:val="28"/>
        </w:rPr>
        <w:t xml:space="preserve"> СОШ №1"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(ремонт кровли и фасада).</w:t>
      </w:r>
    </w:p>
    <w:p w:rsidR="005E4B9B" w:rsidRDefault="00BE2203" w:rsidP="005E4B9B">
      <w:pPr>
        <w:pStyle w:val="ac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5E4B9B">
        <w:rPr>
          <w:sz w:val="28"/>
          <w:szCs w:val="28"/>
        </w:rPr>
        <w:t>Н</w:t>
      </w:r>
      <w:r w:rsidR="005E4B9B" w:rsidRPr="00ED5C34">
        <w:rPr>
          <w:sz w:val="28"/>
          <w:szCs w:val="28"/>
        </w:rPr>
        <w:t>а реализацию данно</w:t>
      </w:r>
      <w:r w:rsidR="005E4B9B">
        <w:rPr>
          <w:sz w:val="28"/>
          <w:szCs w:val="28"/>
        </w:rPr>
        <w:t xml:space="preserve">й программы </w:t>
      </w:r>
      <w:r w:rsidR="005E4B9B" w:rsidRPr="00ED5C34">
        <w:rPr>
          <w:sz w:val="28"/>
          <w:szCs w:val="28"/>
        </w:rPr>
        <w:t>в 202</w:t>
      </w:r>
      <w:r w:rsidR="005E4B9B">
        <w:rPr>
          <w:sz w:val="28"/>
          <w:szCs w:val="28"/>
        </w:rPr>
        <w:t>3</w:t>
      </w:r>
      <w:r w:rsidR="005E4B9B" w:rsidRPr="00ED5C34">
        <w:rPr>
          <w:sz w:val="28"/>
          <w:szCs w:val="28"/>
        </w:rPr>
        <w:t xml:space="preserve"> году выделено и освоено – </w:t>
      </w:r>
      <w:r w:rsidR="005E4B9B">
        <w:rPr>
          <w:sz w:val="28"/>
          <w:szCs w:val="28"/>
        </w:rPr>
        <w:t>18 348,112</w:t>
      </w:r>
      <w:r w:rsidR="005E4B9B" w:rsidRPr="00ED5C34">
        <w:rPr>
          <w:sz w:val="28"/>
          <w:szCs w:val="28"/>
        </w:rPr>
        <w:t xml:space="preserve"> тыс. рублей.</w:t>
      </w:r>
    </w:p>
    <w:p w:rsidR="005E4B9B" w:rsidRPr="00DA4078" w:rsidRDefault="005E4B9B" w:rsidP="005E4B9B">
      <w:pPr>
        <w:suppressAutoHyphens/>
        <w:autoSpaceDN w:val="0"/>
        <w:spacing w:after="0"/>
        <w:ind w:left="-567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3347F4">
        <w:rPr>
          <w:rFonts w:ascii="Times New Roman" w:hAnsi="Times New Roman" w:cs="Times New Roman"/>
          <w:b/>
          <w:color w:val="000000"/>
          <w:sz w:val="28"/>
          <w:szCs w:val="28"/>
        </w:rPr>
        <w:t>В рамках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47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реализации муниципальной программы «Переселения граждан из аварийного жилищного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фонда на территории МР «Тарумовский район» РД на 2023-2025 годы» </w:t>
      </w:r>
      <w:r w:rsidRPr="00991BD1">
        <w:rPr>
          <w:rFonts w:ascii="Times New Roman" w:hAnsi="Times New Roman" w:cs="Times New Roman"/>
          <w:color w:val="000000"/>
          <w:sz w:val="28"/>
          <w:szCs w:val="28"/>
        </w:rPr>
        <w:t>в 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991B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1 этапа (2022-2023гг.) жильцы 16 квартир дома по адресу с. Кочубей,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Зульпукарова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4, </w:t>
      </w:r>
      <w:r w:rsidRPr="007800EA">
        <w:rPr>
          <w:rFonts w:ascii="Times New Roman" w:hAnsi="Times New Roman" w:cs="Times New Roman"/>
          <w:color w:val="000000"/>
          <w:sz w:val="28"/>
          <w:szCs w:val="28"/>
        </w:rPr>
        <w:t>общей площадью 93</w:t>
      </w:r>
      <w:r>
        <w:rPr>
          <w:rFonts w:ascii="Times New Roman" w:hAnsi="Times New Roman" w:cs="Times New Roman"/>
          <w:color w:val="000000"/>
          <w:sz w:val="28"/>
          <w:szCs w:val="28"/>
        </w:rPr>
        <w:t>3,90 м</w:t>
      </w:r>
      <w:proofErr w:type="gramStart"/>
      <w:r w:rsidRPr="007800E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получили выкупную стоимость на приобретение жилья.</w:t>
      </w:r>
    </w:p>
    <w:p w:rsidR="005E4B9B" w:rsidRPr="000C2734" w:rsidRDefault="005E4B9B" w:rsidP="005E4B9B">
      <w:pPr>
        <w:pStyle w:val="ac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D5C34">
        <w:rPr>
          <w:sz w:val="28"/>
          <w:szCs w:val="28"/>
        </w:rPr>
        <w:t>а реализацию данно</w:t>
      </w:r>
      <w:r>
        <w:rPr>
          <w:sz w:val="28"/>
          <w:szCs w:val="28"/>
        </w:rPr>
        <w:t xml:space="preserve">й программы </w:t>
      </w:r>
      <w:r w:rsidRPr="00ED5C34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5C34">
        <w:rPr>
          <w:sz w:val="28"/>
          <w:szCs w:val="28"/>
        </w:rPr>
        <w:t xml:space="preserve"> году выделено и освоено – </w:t>
      </w:r>
      <w:r>
        <w:rPr>
          <w:sz w:val="28"/>
          <w:szCs w:val="28"/>
        </w:rPr>
        <w:t>43 757,0</w:t>
      </w:r>
      <w:r w:rsidRPr="00ED5C34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5E4B9B" w:rsidRPr="00643A3B" w:rsidRDefault="005E4B9B" w:rsidP="005E4B9B">
      <w:pPr>
        <w:tabs>
          <w:tab w:val="left" w:pos="993"/>
        </w:tabs>
        <w:suppressAutoHyphens/>
        <w:autoSpaceDN w:val="0"/>
        <w:spacing w:after="0"/>
        <w:ind w:left="-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Pr="00643A3B">
        <w:rPr>
          <w:rFonts w:ascii="Times New Roman" w:hAnsi="Times New Roman"/>
          <w:b/>
          <w:bCs/>
          <w:color w:val="000000"/>
          <w:sz w:val="28"/>
          <w:szCs w:val="28"/>
        </w:rPr>
        <w:t>В рамках республиканской инвестиционной программы</w:t>
      </w:r>
      <w:r w:rsidRPr="00643A3B">
        <w:rPr>
          <w:rFonts w:ascii="Times New Roman" w:hAnsi="Times New Roman"/>
          <w:bCs/>
          <w:color w:val="000000"/>
          <w:sz w:val="28"/>
          <w:szCs w:val="28"/>
        </w:rPr>
        <w:t xml:space="preserve"> на 2023 год и плановый период 2024 и 2025 годов в Тарумовском районе </w:t>
      </w:r>
      <w:r w:rsidRPr="00643A3B">
        <w:rPr>
          <w:rFonts w:ascii="Times New Roman" w:hAnsi="Times New Roman"/>
          <w:bCs/>
          <w:sz w:val="28"/>
          <w:szCs w:val="28"/>
        </w:rPr>
        <w:t>запланировано строительство:</w:t>
      </w:r>
    </w:p>
    <w:p w:rsidR="005E4B9B" w:rsidRDefault="005E4B9B" w:rsidP="005E4B9B">
      <w:pPr>
        <w:pStyle w:val="a4"/>
        <w:numPr>
          <w:ilvl w:val="0"/>
          <w:numId w:val="5"/>
        </w:numPr>
        <w:spacing w:after="0"/>
        <w:ind w:left="-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дошкольной образовательной организации на 80 мест в </w:t>
      </w:r>
      <w:proofErr w:type="spellStart"/>
      <w:r>
        <w:rPr>
          <w:rFonts w:ascii="Times New Roman" w:hAnsi="Times New Roman"/>
          <w:bCs/>
          <w:sz w:val="28"/>
          <w:szCs w:val="28"/>
        </w:rPr>
        <w:t>с</w:t>
      </w:r>
      <w:proofErr w:type="gramStart"/>
      <w:r>
        <w:rPr>
          <w:rFonts w:ascii="Times New Roman" w:hAnsi="Times New Roman"/>
          <w:bCs/>
          <w:sz w:val="28"/>
          <w:szCs w:val="28"/>
        </w:rPr>
        <w:t>.Ю</w:t>
      </w:r>
      <w:proofErr w:type="gramEnd"/>
      <w:r>
        <w:rPr>
          <w:rFonts w:ascii="Times New Roman" w:hAnsi="Times New Roman"/>
          <w:bCs/>
          <w:sz w:val="28"/>
          <w:szCs w:val="28"/>
        </w:rPr>
        <w:t>рковка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5E4B9B" w:rsidRDefault="005E4B9B" w:rsidP="005E4B9B">
      <w:pPr>
        <w:pStyle w:val="a4"/>
        <w:spacing w:after="0"/>
        <w:ind w:left="993"/>
        <w:jc w:val="both"/>
        <w:rPr>
          <w:rFonts w:ascii="Times New Roman" w:hAnsi="Times New Roman"/>
          <w:bCs/>
          <w:sz w:val="28"/>
          <w:szCs w:val="28"/>
        </w:rPr>
      </w:pPr>
    </w:p>
    <w:p w:rsidR="000A5052" w:rsidRPr="0059503B" w:rsidRDefault="00B6694D" w:rsidP="0059503B">
      <w:pPr>
        <w:spacing w:after="0"/>
        <w:jc w:val="center"/>
        <w:rPr>
          <w:rFonts w:ascii="Times New Roman" w:hAnsi="Times New Roman"/>
          <w:spacing w:val="-4"/>
          <w:sz w:val="28"/>
          <w:szCs w:val="28"/>
        </w:rPr>
      </w:pPr>
      <w:r w:rsidRPr="00661C02">
        <w:rPr>
          <w:rFonts w:ascii="Times New Roman" w:hAnsi="Times New Roman"/>
          <w:b/>
          <w:spacing w:val="-4"/>
          <w:sz w:val="28"/>
          <w:szCs w:val="28"/>
        </w:rPr>
        <w:t>Опека и попечительство</w:t>
      </w:r>
    </w:p>
    <w:p w:rsidR="00B6694D" w:rsidRPr="00661C02" w:rsidRDefault="00B6694D" w:rsidP="004E12F7">
      <w:pPr>
        <w:spacing w:after="0"/>
        <w:ind w:left="-567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FA2B59" w:rsidRPr="00661C02" w:rsidRDefault="00FA2B59" w:rsidP="00FA2B59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Всего в списке детей-сирот и детей, оставшихся без попечения родителей, а также лиц из </w:t>
      </w:r>
      <w:proofErr w:type="gramStart"/>
      <w:r w:rsidRPr="00661C02">
        <w:rPr>
          <w:rFonts w:ascii="Times New Roman" w:hAnsi="Times New Roman"/>
          <w:spacing w:val="-4"/>
          <w:sz w:val="28"/>
          <w:szCs w:val="28"/>
        </w:rPr>
        <w:t>их числа, подлежащих</w:t>
      </w:r>
      <w:r>
        <w:rPr>
          <w:rFonts w:ascii="Times New Roman" w:hAnsi="Times New Roman"/>
          <w:spacing w:val="-4"/>
          <w:sz w:val="28"/>
          <w:szCs w:val="28"/>
        </w:rPr>
        <w:t xml:space="preserve"> обеспечению жильем состоят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– 95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человек.</w:t>
      </w:r>
    </w:p>
    <w:p w:rsidR="00FA2B59" w:rsidRDefault="00FA2B59" w:rsidP="00FA2B59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 w:rsidRPr="00661C02">
        <w:rPr>
          <w:rFonts w:ascii="Times New Roman" w:hAnsi="Times New Roman"/>
          <w:spacing w:val="-4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В 2023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году </w:t>
      </w:r>
      <w:r>
        <w:rPr>
          <w:rFonts w:ascii="Times New Roman" w:hAnsi="Times New Roman"/>
          <w:spacing w:val="-4"/>
          <w:sz w:val="28"/>
          <w:szCs w:val="28"/>
        </w:rPr>
        <w:t>обеспечены жильем 7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детей-сирот и детей, оставшихся без попечения родителей, а также лиц из их числа, из них: </w:t>
      </w:r>
      <w:proofErr w:type="gramEnd"/>
    </w:p>
    <w:p w:rsidR="00FA2B59" w:rsidRPr="00725B0C" w:rsidRDefault="00FA2B59" w:rsidP="00FA2B59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 w:rsidRPr="00725B0C">
        <w:rPr>
          <w:rFonts w:ascii="Times New Roman" w:hAnsi="Times New Roman"/>
          <w:spacing w:val="-4"/>
          <w:sz w:val="28"/>
          <w:szCs w:val="28"/>
        </w:rPr>
        <w:t>жилое помещение приобретено</w:t>
      </w:r>
      <w:r>
        <w:rPr>
          <w:rFonts w:ascii="Times New Roman" w:hAnsi="Times New Roman"/>
          <w:spacing w:val="-4"/>
          <w:sz w:val="28"/>
          <w:szCs w:val="28"/>
        </w:rPr>
        <w:t xml:space="preserve"> за счет </w:t>
      </w:r>
      <w:r w:rsidRPr="00EA234C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циальной  выплаты удостоверенным</w:t>
      </w:r>
      <w:r w:rsidRPr="00EA234C">
        <w:rPr>
          <w:rFonts w:ascii="Times New Roman" w:hAnsi="Times New Roman"/>
          <w:sz w:val="28"/>
          <w:szCs w:val="28"/>
        </w:rPr>
        <w:t xml:space="preserve">  сертификатом,  подтверждающим право  на  получение  дополнительной  меры  социальной  поддержки, предоставляемой за  счет  республиканско</w:t>
      </w:r>
      <w:r>
        <w:rPr>
          <w:rFonts w:ascii="Times New Roman" w:hAnsi="Times New Roman"/>
          <w:sz w:val="28"/>
          <w:szCs w:val="28"/>
        </w:rPr>
        <w:t>го  бюджета.</w:t>
      </w:r>
      <w:r w:rsidRPr="00725B0C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A2B59" w:rsidRPr="00661C02" w:rsidRDefault="00FA2B59" w:rsidP="00FA2B59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 w:rsidRPr="00661C02">
        <w:rPr>
          <w:rFonts w:ascii="Times New Roman" w:hAnsi="Times New Roman"/>
          <w:spacing w:val="-4"/>
          <w:sz w:val="28"/>
          <w:szCs w:val="28"/>
        </w:rPr>
        <w:t xml:space="preserve">       </w:t>
      </w:r>
      <w:r>
        <w:rPr>
          <w:rFonts w:ascii="Times New Roman" w:hAnsi="Times New Roman"/>
          <w:spacing w:val="-4"/>
          <w:sz w:val="28"/>
          <w:szCs w:val="28"/>
        </w:rPr>
        <w:t xml:space="preserve"> 4 - жилые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помещения приобретены из средств Федерального бюджета,  </w:t>
      </w:r>
    </w:p>
    <w:p w:rsidR="00FA2B59" w:rsidRPr="00661C02" w:rsidRDefault="00FA2B59" w:rsidP="00FA2B59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2 - жилые помещения 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из средств республиканского бюджета, всего </w:t>
      </w:r>
      <w:r>
        <w:rPr>
          <w:rFonts w:ascii="Times New Roman" w:hAnsi="Times New Roman"/>
          <w:spacing w:val="-4"/>
          <w:sz w:val="28"/>
          <w:szCs w:val="28"/>
        </w:rPr>
        <w:t>на общую сумму 16 814 880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рубля.</w:t>
      </w:r>
      <w:bookmarkStart w:id="0" w:name="_GoBack"/>
      <w:bookmarkEnd w:id="0"/>
    </w:p>
    <w:p w:rsidR="00FA2B59" w:rsidRPr="00661C02" w:rsidRDefault="00FA2B59" w:rsidP="00FA2B59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6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-  жилые помещени</w:t>
      </w:r>
      <w:r>
        <w:rPr>
          <w:rFonts w:ascii="Times New Roman" w:hAnsi="Times New Roman"/>
          <w:spacing w:val="-4"/>
          <w:sz w:val="28"/>
          <w:szCs w:val="28"/>
        </w:rPr>
        <w:t xml:space="preserve">я приобретены, каждое по 2 802 480,00 </w:t>
      </w:r>
      <w:proofErr w:type="spellStart"/>
      <w:proofErr w:type="gramStart"/>
      <w:r>
        <w:rPr>
          <w:rFonts w:ascii="Times New Roman" w:hAnsi="Times New Roman"/>
          <w:spacing w:val="-4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–  за 1 кв. 46 708</w:t>
      </w:r>
      <w:r w:rsidRPr="00661C02">
        <w:rPr>
          <w:rFonts w:ascii="Times New Roman" w:hAnsi="Times New Roman"/>
          <w:spacing w:val="-4"/>
          <w:sz w:val="28"/>
          <w:szCs w:val="28"/>
        </w:rPr>
        <w:t>,0 р.</w:t>
      </w:r>
    </w:p>
    <w:p w:rsidR="00061462" w:rsidRDefault="00061462" w:rsidP="004E12F7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0A5052" w:rsidRPr="00661C02" w:rsidRDefault="00DD6088" w:rsidP="0059503B">
      <w:pPr>
        <w:spacing w:after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61C02">
        <w:rPr>
          <w:rFonts w:ascii="Times New Roman" w:hAnsi="Times New Roman"/>
          <w:b/>
          <w:spacing w:val="-4"/>
          <w:sz w:val="28"/>
          <w:szCs w:val="28"/>
        </w:rPr>
        <w:t>Программы</w:t>
      </w:r>
    </w:p>
    <w:p w:rsidR="000A5052" w:rsidRPr="00661C02" w:rsidRDefault="000A5052" w:rsidP="004E12F7">
      <w:pPr>
        <w:spacing w:after="0"/>
        <w:ind w:left="-567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DD6088" w:rsidRPr="00661C02" w:rsidRDefault="003E272E" w:rsidP="005B559B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 w:rsidRPr="00661C02">
        <w:rPr>
          <w:rFonts w:ascii="Times New Roman" w:hAnsi="Times New Roman"/>
          <w:spacing w:val="-4"/>
          <w:sz w:val="28"/>
          <w:szCs w:val="28"/>
        </w:rPr>
        <w:t xml:space="preserve">      </w:t>
      </w:r>
      <w:proofErr w:type="gramStart"/>
      <w:r w:rsidR="00DD6088" w:rsidRPr="00661C02">
        <w:rPr>
          <w:rFonts w:ascii="Times New Roman" w:hAnsi="Times New Roman"/>
          <w:spacing w:val="-4"/>
          <w:sz w:val="28"/>
          <w:szCs w:val="28"/>
        </w:rPr>
        <w:t>В соответствии с Постановлением Правительства Республики Дагестан от 25 декабря 2007 года № 348 «О Порядке предоставления безвозмездной субсидии на приобретение жилья нуждающимся в улучшении жилищных условий и вставшим на учет до 1 января 2005 года администрацией МР «Тарумовский район» направлен в Министерство труда и социального развития Республики Дагестан уточненный список и учетные дела ветеранов, инвалидов и семей имеющих детей-инвалидов</w:t>
      </w:r>
      <w:r w:rsidR="0059503B">
        <w:rPr>
          <w:rFonts w:ascii="Times New Roman" w:hAnsi="Times New Roman"/>
          <w:spacing w:val="-4"/>
          <w:sz w:val="28"/>
          <w:szCs w:val="28"/>
        </w:rPr>
        <w:t>.</w:t>
      </w:r>
      <w:proofErr w:type="gramEnd"/>
      <w:r w:rsidR="0059503B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59503B">
        <w:rPr>
          <w:rFonts w:ascii="Times New Roman" w:hAnsi="Times New Roman"/>
          <w:spacing w:val="-4"/>
          <w:sz w:val="28"/>
          <w:szCs w:val="28"/>
        </w:rPr>
        <w:lastRenderedPageBreak/>
        <w:t>2023</w:t>
      </w:r>
      <w:r w:rsidR="00DD6088" w:rsidRPr="00661C02">
        <w:rPr>
          <w:rFonts w:ascii="Times New Roman" w:hAnsi="Times New Roman"/>
          <w:spacing w:val="-4"/>
          <w:sz w:val="28"/>
          <w:szCs w:val="28"/>
        </w:rPr>
        <w:t xml:space="preserve"> году в МР «Тарумовский район» РД получили свидетельства на улучшение жилищных условий </w:t>
      </w:r>
      <w:r w:rsidR="00120B16">
        <w:rPr>
          <w:rFonts w:ascii="Times New Roman" w:hAnsi="Times New Roman"/>
          <w:spacing w:val="-4"/>
          <w:sz w:val="28"/>
          <w:szCs w:val="28"/>
        </w:rPr>
        <w:t>2</w:t>
      </w:r>
      <w:r w:rsidR="00DD6088" w:rsidRPr="00661C02">
        <w:rPr>
          <w:rFonts w:ascii="Times New Roman" w:hAnsi="Times New Roman"/>
          <w:spacing w:val="-4"/>
          <w:sz w:val="28"/>
          <w:szCs w:val="28"/>
        </w:rPr>
        <w:t xml:space="preserve"> чел</w:t>
      </w:r>
      <w:r w:rsidR="005B559B" w:rsidRPr="00661C02">
        <w:rPr>
          <w:rFonts w:ascii="Times New Roman" w:hAnsi="Times New Roman"/>
          <w:spacing w:val="-4"/>
          <w:sz w:val="28"/>
          <w:szCs w:val="28"/>
        </w:rPr>
        <w:t>овека.</w:t>
      </w:r>
      <w:r w:rsidR="00DD6088" w:rsidRPr="00661C02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DD6088" w:rsidRPr="00661C02" w:rsidRDefault="00DD6088" w:rsidP="005B559B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 w:rsidRPr="00661C0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E272E" w:rsidRPr="00661C02">
        <w:rPr>
          <w:rFonts w:ascii="Times New Roman" w:hAnsi="Times New Roman"/>
          <w:spacing w:val="-4"/>
          <w:sz w:val="28"/>
          <w:szCs w:val="28"/>
        </w:rPr>
        <w:t xml:space="preserve">       </w:t>
      </w:r>
      <w:r w:rsidRPr="00661C02">
        <w:rPr>
          <w:rFonts w:ascii="Times New Roman" w:hAnsi="Times New Roman"/>
          <w:spacing w:val="-4"/>
          <w:sz w:val="28"/>
          <w:szCs w:val="28"/>
        </w:rPr>
        <w:t>Министерство строительства и жилищно-коммунального хозя</w:t>
      </w:r>
      <w:r w:rsidR="00120B16">
        <w:rPr>
          <w:rFonts w:ascii="Times New Roman" w:hAnsi="Times New Roman"/>
          <w:spacing w:val="-4"/>
          <w:sz w:val="28"/>
          <w:szCs w:val="28"/>
        </w:rPr>
        <w:t>йства Республики Дагестан в 2023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году продолжили реализацию программы по оказанию государственной поддержки в виде предоставления субсидии на приобретение жилья инвалидам I группы и семьям, имеющим детей-инвалидов. </w:t>
      </w:r>
      <w:r w:rsidR="005B559B" w:rsidRPr="00661C02">
        <w:rPr>
          <w:rFonts w:ascii="Times New Roman" w:hAnsi="Times New Roman"/>
          <w:spacing w:val="-4"/>
          <w:sz w:val="28"/>
          <w:szCs w:val="28"/>
        </w:rPr>
        <w:t>В 202</w:t>
      </w:r>
      <w:r w:rsidR="00120B16">
        <w:rPr>
          <w:rFonts w:ascii="Times New Roman" w:hAnsi="Times New Roman"/>
          <w:spacing w:val="-4"/>
          <w:sz w:val="28"/>
          <w:szCs w:val="28"/>
        </w:rPr>
        <w:t>3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году администрацией МР «Тарумовский район» был направлен в Министерство строительства и жилищно-коммунального хозяйства Республики Дагестан сводный список ветеранов, инвалидов и семей имеющих детей-инвалидов, нуждающихся в улучшении жилищных условий и принятых на учет в МР "Тарумовский район"</w:t>
      </w:r>
      <w:r w:rsidR="005B559B" w:rsidRPr="00661C02">
        <w:rPr>
          <w:rFonts w:ascii="Times New Roman" w:hAnsi="Times New Roman"/>
          <w:spacing w:val="-4"/>
          <w:sz w:val="28"/>
          <w:szCs w:val="28"/>
        </w:rPr>
        <w:t xml:space="preserve"> РД после 1 </w:t>
      </w:r>
      <w:r w:rsidR="00120B16">
        <w:rPr>
          <w:rFonts w:ascii="Times New Roman" w:hAnsi="Times New Roman"/>
          <w:spacing w:val="-4"/>
          <w:sz w:val="28"/>
          <w:szCs w:val="28"/>
        </w:rPr>
        <w:t>января 2005 года в количестве 565</w:t>
      </w:r>
      <w:r w:rsidRPr="00661C02">
        <w:rPr>
          <w:rFonts w:ascii="Times New Roman" w:hAnsi="Times New Roman"/>
          <w:spacing w:val="-4"/>
          <w:sz w:val="28"/>
          <w:szCs w:val="28"/>
        </w:rPr>
        <w:t xml:space="preserve"> чел.</w:t>
      </w:r>
    </w:p>
    <w:p w:rsidR="000A5052" w:rsidRPr="00661C02" w:rsidRDefault="00DD6088" w:rsidP="004E12F7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 w:rsidRPr="00661C02">
        <w:rPr>
          <w:rFonts w:ascii="Times New Roman" w:hAnsi="Times New Roman"/>
          <w:spacing w:val="-4"/>
          <w:sz w:val="28"/>
          <w:szCs w:val="28"/>
        </w:rPr>
        <w:t>Свидетельства на улучш</w:t>
      </w:r>
      <w:r w:rsidR="005B559B" w:rsidRPr="00661C02">
        <w:rPr>
          <w:rFonts w:ascii="Times New Roman" w:hAnsi="Times New Roman"/>
          <w:spacing w:val="-4"/>
          <w:sz w:val="28"/>
          <w:szCs w:val="28"/>
        </w:rPr>
        <w:t>ение жилищных усл</w:t>
      </w:r>
      <w:r w:rsidR="00120B16">
        <w:rPr>
          <w:rFonts w:ascii="Times New Roman" w:hAnsi="Times New Roman"/>
          <w:spacing w:val="-4"/>
          <w:sz w:val="28"/>
          <w:szCs w:val="28"/>
        </w:rPr>
        <w:t>овий получили 4 семьи</w:t>
      </w:r>
      <w:r w:rsidRPr="00661C02">
        <w:rPr>
          <w:rFonts w:ascii="Times New Roman" w:hAnsi="Times New Roman"/>
          <w:spacing w:val="-4"/>
          <w:sz w:val="28"/>
          <w:szCs w:val="28"/>
        </w:rPr>
        <w:t>.</w:t>
      </w:r>
    </w:p>
    <w:p w:rsidR="00742B49" w:rsidRPr="00661C02" w:rsidRDefault="00742B49" w:rsidP="004E12F7">
      <w:pPr>
        <w:spacing w:after="0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E2203" w:rsidRPr="00661C02" w:rsidRDefault="003E272E" w:rsidP="00BE2203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1C02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BE2203" w:rsidRPr="00661C02">
        <w:rPr>
          <w:rFonts w:ascii="Times New Roman" w:eastAsia="Calibri" w:hAnsi="Times New Roman" w:cs="Times New Roman"/>
          <w:b/>
          <w:sz w:val="32"/>
          <w:szCs w:val="32"/>
        </w:rPr>
        <w:t xml:space="preserve">  Дошкольное образование</w:t>
      </w:r>
    </w:p>
    <w:p w:rsidR="00BE2203" w:rsidRPr="00661C02" w:rsidRDefault="00BE2203" w:rsidP="00BE2203">
      <w:pPr>
        <w:spacing w:after="0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E2203" w:rsidRPr="00661C02" w:rsidRDefault="00BE2203" w:rsidP="00BE2203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  В настоящее время в Тарумовском районе   функционирует 12 дошкольных образовательных организаций.  Все муниципальные казенные дошкольные образовательные учреждения имеют лицензию.</w:t>
      </w:r>
    </w:p>
    <w:p w:rsidR="00BE2203" w:rsidRPr="00661C02" w:rsidRDefault="00BE2203" w:rsidP="00BE2203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 Из 4429 детей дошкольного возраста детские сады посещают </w:t>
      </w:r>
      <w:r>
        <w:rPr>
          <w:rFonts w:ascii="Times New Roman" w:eastAsia="Calibri" w:hAnsi="Times New Roman" w:cs="Times New Roman"/>
          <w:sz w:val="28"/>
          <w:szCs w:val="28"/>
        </w:rPr>
        <w:t>660</w:t>
      </w: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детей (от 3-х до 7 лет). Охват дошкольным образованием составляет 14,6%.  Актуальная очередь детей в возраст</w:t>
      </w:r>
      <w:r>
        <w:rPr>
          <w:rFonts w:ascii="Times New Roman" w:eastAsia="Calibri" w:hAnsi="Times New Roman" w:cs="Times New Roman"/>
          <w:sz w:val="28"/>
          <w:szCs w:val="28"/>
        </w:rPr>
        <w:t>е от 3-х до 7 лет составляет 379</w:t>
      </w: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детей.</w:t>
      </w:r>
    </w:p>
    <w:p w:rsidR="00BE2203" w:rsidRPr="00661C02" w:rsidRDefault="00BE2203" w:rsidP="00BE2203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Всего в детских садах района работает 42 педагогических работника. Все они прошли курсы повышения квалификации по ФГОС.</w:t>
      </w:r>
    </w:p>
    <w:p w:rsidR="00BE2203" w:rsidRPr="00661C02" w:rsidRDefault="00BE2203" w:rsidP="00BE2203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  С целью обеспечения доступности дошкольного образования населению района и уменьшению очередности в детские сады необходимо расширить сеть дошкольных учреждений. На сегодняшний день </w:t>
      </w:r>
      <w:r>
        <w:rPr>
          <w:rFonts w:ascii="Times New Roman" w:eastAsia="Calibri" w:hAnsi="Times New Roman" w:cs="Times New Roman"/>
          <w:sz w:val="28"/>
          <w:szCs w:val="28"/>
        </w:rPr>
        <w:t>завершено</w:t>
      </w: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строительство детского сада в с</w:t>
      </w:r>
      <w:proofErr w:type="gramStart"/>
      <w:r w:rsidRPr="00661C02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661C02">
        <w:rPr>
          <w:rFonts w:ascii="Times New Roman" w:eastAsia="Calibri" w:hAnsi="Times New Roman" w:cs="Times New Roman"/>
          <w:sz w:val="28"/>
          <w:szCs w:val="28"/>
        </w:rPr>
        <w:t>арумовка на 200 мест.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Идет строительство детского сада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Юрковка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80 мест.</w:t>
      </w:r>
    </w:p>
    <w:p w:rsidR="006141D6" w:rsidRPr="00661C02" w:rsidRDefault="006141D6" w:rsidP="00BE2203">
      <w:pPr>
        <w:spacing w:after="0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42B49" w:rsidRPr="00661C02" w:rsidRDefault="00742B49" w:rsidP="004E12F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1C02">
        <w:rPr>
          <w:rFonts w:ascii="Times New Roman" w:eastAsia="Calibri" w:hAnsi="Times New Roman" w:cs="Times New Roman"/>
          <w:b/>
          <w:sz w:val="32"/>
          <w:szCs w:val="32"/>
        </w:rPr>
        <w:t>Общее образование</w:t>
      </w:r>
    </w:p>
    <w:p w:rsidR="00742B49" w:rsidRPr="00661C02" w:rsidRDefault="00742B49" w:rsidP="004E12F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42B49" w:rsidRPr="00661C02" w:rsidRDefault="003E272E" w:rsidP="004E12F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43EAA" w:rsidRPr="00661C02">
        <w:rPr>
          <w:rFonts w:ascii="Times New Roman" w:eastAsia="Calibri" w:hAnsi="Times New Roman" w:cs="Times New Roman"/>
          <w:sz w:val="28"/>
          <w:szCs w:val="28"/>
        </w:rPr>
        <w:t>На начало 2022-2023</w:t>
      </w:r>
      <w:r w:rsidR="00742B49" w:rsidRPr="00661C02">
        <w:rPr>
          <w:rFonts w:ascii="Times New Roman" w:eastAsia="Calibri" w:hAnsi="Times New Roman" w:cs="Times New Roman"/>
          <w:sz w:val="28"/>
          <w:szCs w:val="28"/>
        </w:rPr>
        <w:t xml:space="preserve"> учебного года в МР «Тарумовский район» РД функционирует 18 общеобразовательных учреждений с общим контингентом обучающихся </w:t>
      </w:r>
      <w:r w:rsidR="00243EAA" w:rsidRPr="00661C02">
        <w:rPr>
          <w:rFonts w:ascii="Times New Roman" w:eastAsia="Calibri" w:hAnsi="Times New Roman" w:cs="Times New Roman"/>
          <w:sz w:val="28"/>
          <w:szCs w:val="28"/>
        </w:rPr>
        <w:t>5 163 ученика.</w:t>
      </w:r>
      <w:r w:rsidR="00742B49" w:rsidRPr="00661C02">
        <w:rPr>
          <w:rFonts w:ascii="Times New Roman" w:eastAsia="Calibri" w:hAnsi="Times New Roman" w:cs="Times New Roman"/>
          <w:sz w:val="28"/>
          <w:szCs w:val="28"/>
        </w:rPr>
        <w:t xml:space="preserve"> Из общего числа муниципальных учреждений 11 школ (61 %) работают в две смены, третьей смены нет.</w:t>
      </w:r>
    </w:p>
    <w:p w:rsidR="00742B49" w:rsidRPr="00661C02" w:rsidRDefault="00742B49" w:rsidP="004E12F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>Из общего числа общеобразовательных организаций 5 школ являются типовыми, 2 школы сборно-щитовые, приспособленные -7 школ и аварийных -4.</w:t>
      </w:r>
    </w:p>
    <w:p w:rsidR="00742B49" w:rsidRPr="00661C02" w:rsidRDefault="003E272E" w:rsidP="004E12F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42B49" w:rsidRPr="00661C02">
        <w:rPr>
          <w:rFonts w:ascii="Times New Roman" w:eastAsia="Calibri" w:hAnsi="Times New Roman" w:cs="Times New Roman"/>
          <w:sz w:val="28"/>
          <w:szCs w:val="28"/>
        </w:rPr>
        <w:t xml:space="preserve">Всего в общеобразовательных учреждениях МР «Тарумовский район» РД работают 736 работников, из них 399 – педагогических работника, из которых </w:t>
      </w:r>
      <w:r w:rsidR="00742B49" w:rsidRPr="00661C02">
        <w:rPr>
          <w:rFonts w:ascii="Times New Roman" w:eastAsia="Calibri" w:hAnsi="Times New Roman" w:cs="Times New Roman"/>
          <w:sz w:val="28"/>
          <w:szCs w:val="28"/>
        </w:rPr>
        <w:lastRenderedPageBreak/>
        <w:t>388 учителей; учебно-вспомогательный персонал -32 чел., иной персонал -242 чел.</w:t>
      </w:r>
      <w:r w:rsidR="00A96417" w:rsidRPr="0066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B49" w:rsidRPr="00661C02">
        <w:rPr>
          <w:rFonts w:ascii="Times New Roman" w:eastAsia="Calibri" w:hAnsi="Times New Roman" w:cs="Times New Roman"/>
          <w:sz w:val="28"/>
          <w:szCs w:val="28"/>
        </w:rPr>
        <w:t xml:space="preserve">Высшее педагогическое образование имеют 288   педагогических работника, первую квалификационную категорию – 67 работников, высшую </w:t>
      </w:r>
      <w:r w:rsidR="00A96417" w:rsidRPr="00661C02">
        <w:rPr>
          <w:rFonts w:ascii="Times New Roman" w:eastAsia="Calibri" w:hAnsi="Times New Roman" w:cs="Times New Roman"/>
          <w:sz w:val="28"/>
          <w:szCs w:val="28"/>
        </w:rPr>
        <w:t xml:space="preserve">квалификационную категорию -58 </w:t>
      </w:r>
      <w:r w:rsidR="00742B49" w:rsidRPr="00661C02">
        <w:rPr>
          <w:rFonts w:ascii="Times New Roman" w:eastAsia="Calibri" w:hAnsi="Times New Roman" w:cs="Times New Roman"/>
          <w:sz w:val="28"/>
          <w:szCs w:val="28"/>
        </w:rPr>
        <w:t>педагогических работника.</w:t>
      </w:r>
    </w:p>
    <w:p w:rsidR="00742B49" w:rsidRPr="00661C02" w:rsidRDefault="00742B49" w:rsidP="004E12F7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42B49" w:rsidRDefault="00742B49" w:rsidP="004E12F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C02">
        <w:rPr>
          <w:rFonts w:ascii="Times New Roman" w:hAnsi="Times New Roman" w:cs="Times New Roman"/>
          <w:b/>
          <w:sz w:val="24"/>
          <w:szCs w:val="24"/>
        </w:rPr>
        <w:t>ЕГЭ</w:t>
      </w:r>
    </w:p>
    <w:p w:rsidR="0035234A" w:rsidRPr="00661C02" w:rsidRDefault="0035234A" w:rsidP="0035234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1C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2023</w:t>
      </w:r>
      <w:r w:rsidRPr="00661C02">
        <w:rPr>
          <w:rFonts w:ascii="Times New Roman" w:hAnsi="Times New Roman" w:cs="Times New Roman"/>
          <w:sz w:val="28"/>
          <w:szCs w:val="28"/>
        </w:rPr>
        <w:t>г. в МР «Тарумовский район» РД получили аттестат о ср</w:t>
      </w:r>
      <w:r>
        <w:rPr>
          <w:rFonts w:ascii="Times New Roman" w:hAnsi="Times New Roman" w:cs="Times New Roman"/>
          <w:sz w:val="28"/>
          <w:szCs w:val="28"/>
        </w:rPr>
        <w:t>еднем образовании 110</w:t>
      </w:r>
      <w:r w:rsidRPr="00661C02">
        <w:rPr>
          <w:rFonts w:ascii="Times New Roman" w:hAnsi="Times New Roman" w:cs="Times New Roman"/>
          <w:sz w:val="28"/>
          <w:szCs w:val="28"/>
        </w:rPr>
        <w:t xml:space="preserve"> выпускника. </w:t>
      </w:r>
    </w:p>
    <w:p w:rsidR="0035234A" w:rsidRPr="00661C02" w:rsidRDefault="0035234A" w:rsidP="0035234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1C02">
        <w:rPr>
          <w:rFonts w:ascii="Times New Roman" w:hAnsi="Times New Roman" w:cs="Times New Roman"/>
          <w:sz w:val="28"/>
          <w:szCs w:val="28"/>
        </w:rPr>
        <w:t xml:space="preserve">     Количество выпускников 11-х классов, награжденных медалью «За осо</w:t>
      </w:r>
      <w:r>
        <w:rPr>
          <w:rFonts w:ascii="Times New Roman" w:hAnsi="Times New Roman" w:cs="Times New Roman"/>
          <w:sz w:val="28"/>
          <w:szCs w:val="28"/>
        </w:rPr>
        <w:t>бые успехи» в 2023</w:t>
      </w:r>
      <w:r w:rsidRPr="00661C02">
        <w:rPr>
          <w:rFonts w:ascii="Times New Roman" w:hAnsi="Times New Roman" w:cs="Times New Roman"/>
          <w:sz w:val="28"/>
          <w:szCs w:val="28"/>
        </w:rPr>
        <w:t xml:space="preserve"> году составило</w:t>
      </w:r>
      <w:r>
        <w:rPr>
          <w:rFonts w:ascii="Times New Roman" w:hAnsi="Times New Roman" w:cs="Times New Roman"/>
          <w:sz w:val="28"/>
          <w:szCs w:val="28"/>
        </w:rPr>
        <w:t xml:space="preserve"> 9 человек (7,7</w:t>
      </w:r>
      <w:r w:rsidRPr="00661C02">
        <w:rPr>
          <w:rFonts w:ascii="Times New Roman" w:hAnsi="Times New Roman" w:cs="Times New Roman"/>
          <w:sz w:val="28"/>
          <w:szCs w:val="28"/>
        </w:rPr>
        <w:t xml:space="preserve"> % от общего количество обучающихся).</w:t>
      </w:r>
    </w:p>
    <w:p w:rsidR="0035234A" w:rsidRPr="00661C02" w:rsidRDefault="0035234A" w:rsidP="0035234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По итогам </w:t>
      </w:r>
      <w:r>
        <w:rPr>
          <w:rFonts w:ascii="Times New Roman" w:eastAsia="Calibri" w:hAnsi="Times New Roman" w:cs="Times New Roman"/>
          <w:sz w:val="28"/>
          <w:szCs w:val="28"/>
        </w:rPr>
        <w:t>2022-2023</w:t>
      </w: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учебного года, из </w:t>
      </w:r>
      <w:r>
        <w:rPr>
          <w:rFonts w:ascii="Times New Roman" w:eastAsia="Calibri" w:hAnsi="Times New Roman" w:cs="Times New Roman"/>
          <w:sz w:val="28"/>
          <w:szCs w:val="28"/>
        </w:rPr>
        <w:t>116</w:t>
      </w: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выпускников 11 классов 3–не получили аттестат о среднем образовании, это 2,5 % от общего количества.</w:t>
      </w:r>
    </w:p>
    <w:p w:rsidR="0035234A" w:rsidRPr="00661C02" w:rsidRDefault="0035234A" w:rsidP="0035234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    В </w:t>
      </w:r>
      <w:r>
        <w:rPr>
          <w:rFonts w:ascii="Times New Roman" w:eastAsia="Calibri" w:hAnsi="Times New Roman" w:cs="Times New Roman"/>
          <w:sz w:val="28"/>
          <w:szCs w:val="28"/>
        </w:rPr>
        <w:t>2022-2023</w:t>
      </w: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учебном году в Тарумовском районе результаты единого государственного экзамена выше, чем в прошлом году </w:t>
      </w:r>
      <w:r>
        <w:rPr>
          <w:rFonts w:ascii="Times New Roman" w:eastAsia="Calibri" w:hAnsi="Times New Roman" w:cs="Times New Roman"/>
          <w:sz w:val="28"/>
          <w:szCs w:val="28"/>
        </w:rPr>
        <w:t>по русскому языку, английскому языку  и информатике</w:t>
      </w:r>
      <w:r w:rsidRPr="00661C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234A" w:rsidRPr="00661C02" w:rsidRDefault="0035234A" w:rsidP="0035234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 - 20 выпускников</w:t>
      </w:r>
      <w:r w:rsidRPr="00661C02">
        <w:rPr>
          <w:rFonts w:ascii="Times New Roman" w:eastAsia="Calibri" w:hAnsi="Times New Roman" w:cs="Times New Roman"/>
          <w:sz w:val="28"/>
          <w:szCs w:val="28"/>
        </w:rPr>
        <w:t xml:space="preserve"> района сдали экзамены с результатами выше 80 баллов.</w:t>
      </w:r>
    </w:p>
    <w:p w:rsidR="0035234A" w:rsidRPr="00661C02" w:rsidRDefault="0035234A" w:rsidP="0035234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1C02">
        <w:rPr>
          <w:rFonts w:ascii="Times New Roman" w:eastAsia="Calibri" w:hAnsi="Times New Roman" w:cs="Times New Roman"/>
          <w:bCs/>
          <w:sz w:val="28"/>
          <w:szCs w:val="28"/>
        </w:rPr>
        <w:t>В целом Государственная итоговая аттест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ация выпускников 11 классов 2023</w:t>
      </w:r>
      <w:r w:rsidRPr="00661C02">
        <w:rPr>
          <w:rFonts w:ascii="Times New Roman" w:eastAsia="Calibri" w:hAnsi="Times New Roman" w:cs="Times New Roman"/>
          <w:bCs/>
          <w:sz w:val="28"/>
          <w:szCs w:val="28"/>
        </w:rPr>
        <w:t xml:space="preserve"> года прошла без нарушений и замечаний. </w:t>
      </w:r>
    </w:p>
    <w:p w:rsidR="0035234A" w:rsidRPr="00661C02" w:rsidRDefault="0035234A" w:rsidP="0035234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5234A" w:rsidRPr="00661C02" w:rsidRDefault="0035234A" w:rsidP="0035234A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C02">
        <w:rPr>
          <w:rFonts w:ascii="Times New Roman" w:hAnsi="Times New Roman" w:cs="Times New Roman"/>
          <w:b/>
          <w:sz w:val="32"/>
          <w:szCs w:val="32"/>
        </w:rPr>
        <w:t>Заработная плата</w:t>
      </w:r>
    </w:p>
    <w:p w:rsidR="0035234A" w:rsidRPr="00661C02" w:rsidRDefault="0035234A" w:rsidP="002274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1C02">
        <w:rPr>
          <w:rFonts w:ascii="Times New Roman" w:hAnsi="Times New Roman" w:cs="Times New Roman"/>
          <w:sz w:val="28"/>
          <w:szCs w:val="28"/>
        </w:rPr>
        <w:t xml:space="preserve">  </w:t>
      </w:r>
      <w:r w:rsidR="003972CE">
        <w:rPr>
          <w:rFonts w:ascii="Times New Roman" w:hAnsi="Times New Roman" w:cs="Times New Roman"/>
          <w:sz w:val="28"/>
          <w:szCs w:val="28"/>
        </w:rPr>
        <w:t xml:space="preserve">     </w:t>
      </w:r>
      <w:r w:rsidRPr="00661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2023</w:t>
      </w:r>
      <w:r w:rsidRPr="00661C02">
        <w:rPr>
          <w:rFonts w:ascii="Times New Roman" w:hAnsi="Times New Roman" w:cs="Times New Roman"/>
          <w:sz w:val="28"/>
          <w:szCs w:val="28"/>
        </w:rPr>
        <w:t>г. целевые показатели по заработанной плате педагогических работников Тарумовского района достигнуты по категориям педагогических работников:</w:t>
      </w:r>
    </w:p>
    <w:p w:rsidR="0035234A" w:rsidRPr="00661C02" w:rsidRDefault="0035234A" w:rsidP="002274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1C02">
        <w:rPr>
          <w:rFonts w:ascii="Times New Roman" w:hAnsi="Times New Roman" w:cs="Times New Roman"/>
          <w:sz w:val="28"/>
          <w:szCs w:val="28"/>
        </w:rPr>
        <w:t xml:space="preserve">-общего образования- </w:t>
      </w:r>
      <w:r>
        <w:rPr>
          <w:rFonts w:ascii="Times New Roman" w:hAnsi="Times New Roman" w:cs="Times New Roman"/>
          <w:sz w:val="28"/>
          <w:szCs w:val="28"/>
        </w:rPr>
        <w:t>44 230</w:t>
      </w:r>
      <w:r w:rsidRPr="00661C0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 (15</w:t>
      </w:r>
      <w:r w:rsidRPr="00661C02">
        <w:rPr>
          <w:rFonts w:ascii="Times New Roman" w:hAnsi="Times New Roman" w:cs="Times New Roman"/>
          <w:sz w:val="28"/>
          <w:szCs w:val="28"/>
        </w:rPr>
        <w:t>8 %) при целевом значении показателя 100% -27962,7;</w:t>
      </w:r>
    </w:p>
    <w:p w:rsidR="0035234A" w:rsidRPr="00661C02" w:rsidRDefault="0035234A" w:rsidP="002274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1C02">
        <w:rPr>
          <w:rFonts w:ascii="Times New Roman" w:hAnsi="Times New Roman" w:cs="Times New Roman"/>
          <w:sz w:val="28"/>
          <w:szCs w:val="28"/>
        </w:rPr>
        <w:t>-дошкольного образования -</w:t>
      </w:r>
      <w:r>
        <w:rPr>
          <w:rFonts w:ascii="Times New Roman" w:hAnsi="Times New Roman" w:cs="Times New Roman"/>
          <w:sz w:val="28"/>
          <w:szCs w:val="28"/>
        </w:rPr>
        <w:t>32 250</w:t>
      </w:r>
      <w:r w:rsidRPr="00661C02">
        <w:rPr>
          <w:rFonts w:ascii="Times New Roman" w:hAnsi="Times New Roman" w:cs="Times New Roman"/>
          <w:sz w:val="28"/>
          <w:szCs w:val="28"/>
        </w:rPr>
        <w:t xml:space="preserve"> руб. (114%), при целевом значении показателя </w:t>
      </w:r>
      <w:r>
        <w:rPr>
          <w:rFonts w:ascii="Times New Roman" w:hAnsi="Times New Roman" w:cs="Times New Roman"/>
          <w:sz w:val="28"/>
          <w:szCs w:val="28"/>
        </w:rPr>
        <w:t>100% -28 205.7</w:t>
      </w:r>
      <w:r w:rsidRPr="00661C02">
        <w:rPr>
          <w:rFonts w:ascii="Times New Roman" w:hAnsi="Times New Roman" w:cs="Times New Roman"/>
          <w:sz w:val="28"/>
          <w:szCs w:val="28"/>
        </w:rPr>
        <w:t>;</w:t>
      </w:r>
    </w:p>
    <w:p w:rsidR="0035234A" w:rsidRDefault="0035234A" w:rsidP="002274F0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C02">
        <w:rPr>
          <w:rFonts w:ascii="Times New Roman" w:hAnsi="Times New Roman" w:cs="Times New Roman"/>
          <w:sz w:val="28"/>
          <w:szCs w:val="28"/>
        </w:rPr>
        <w:t xml:space="preserve">-дополнительного образования- </w:t>
      </w:r>
      <w:r>
        <w:rPr>
          <w:rFonts w:ascii="Times New Roman" w:hAnsi="Times New Roman" w:cs="Times New Roman"/>
          <w:sz w:val="28"/>
          <w:szCs w:val="28"/>
        </w:rPr>
        <w:t>32 690</w:t>
      </w:r>
      <w:r w:rsidRPr="00661C0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 (101</w:t>
      </w:r>
      <w:r w:rsidRPr="00661C02">
        <w:rPr>
          <w:rFonts w:ascii="Times New Roman" w:hAnsi="Times New Roman" w:cs="Times New Roman"/>
          <w:sz w:val="28"/>
          <w:szCs w:val="28"/>
        </w:rPr>
        <w:t xml:space="preserve">%) при целевом значении показателя </w:t>
      </w:r>
      <w:r>
        <w:rPr>
          <w:rFonts w:ascii="Times New Roman" w:hAnsi="Times New Roman" w:cs="Times New Roman"/>
          <w:sz w:val="28"/>
          <w:szCs w:val="28"/>
        </w:rPr>
        <w:t>100% -32252</w:t>
      </w:r>
      <w:r w:rsidRPr="00661C0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5234A" w:rsidRDefault="0035234A" w:rsidP="004E12F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B16" w:rsidRPr="00661C02" w:rsidRDefault="00120B16" w:rsidP="00120B1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02">
        <w:rPr>
          <w:rFonts w:ascii="Times New Roman" w:hAnsi="Times New Roman" w:cs="Times New Roman"/>
          <w:b/>
          <w:sz w:val="28"/>
          <w:szCs w:val="28"/>
        </w:rPr>
        <w:t>Центры «Точка роста»</w:t>
      </w:r>
    </w:p>
    <w:p w:rsidR="00120B16" w:rsidRPr="00661C02" w:rsidRDefault="00120B16" w:rsidP="00120B16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20B16" w:rsidRPr="00661C02" w:rsidRDefault="003972CE" w:rsidP="00120B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0B16" w:rsidRPr="00661C02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«Современная школа» национального проекта «Образование» на базах школ </w:t>
      </w:r>
      <w:r w:rsidR="00120B16">
        <w:rPr>
          <w:rFonts w:ascii="Times New Roman" w:hAnsi="Times New Roman" w:cs="Times New Roman"/>
          <w:sz w:val="28"/>
          <w:szCs w:val="28"/>
        </w:rPr>
        <w:t xml:space="preserve">Тарумовского района </w:t>
      </w:r>
      <w:r w:rsidR="00120B16" w:rsidRPr="00661C02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120B16">
        <w:rPr>
          <w:rFonts w:ascii="Times New Roman" w:hAnsi="Times New Roman" w:cs="Times New Roman"/>
          <w:sz w:val="28"/>
          <w:szCs w:val="28"/>
        </w:rPr>
        <w:t xml:space="preserve">11 Центров </w:t>
      </w:r>
      <w:r w:rsidR="00120B16" w:rsidRPr="00661C02">
        <w:rPr>
          <w:rFonts w:ascii="Times New Roman" w:hAnsi="Times New Roman" w:cs="Times New Roman"/>
          <w:sz w:val="28"/>
          <w:szCs w:val="28"/>
        </w:rPr>
        <w:t>образования ци</w:t>
      </w:r>
      <w:r w:rsidR="00120B16">
        <w:rPr>
          <w:rFonts w:ascii="Times New Roman" w:hAnsi="Times New Roman" w:cs="Times New Roman"/>
          <w:sz w:val="28"/>
          <w:szCs w:val="28"/>
        </w:rPr>
        <w:t xml:space="preserve">фрового и гуманитарного профиля, а также </w:t>
      </w:r>
      <w:proofErr w:type="spellStart"/>
      <w:proofErr w:type="gramStart"/>
      <w:r w:rsidR="00120B16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120B16">
        <w:rPr>
          <w:rFonts w:ascii="Times New Roman" w:hAnsi="Times New Roman" w:cs="Times New Roman"/>
          <w:sz w:val="28"/>
          <w:szCs w:val="28"/>
        </w:rPr>
        <w:t xml:space="preserve"> и технологического профилей</w:t>
      </w:r>
      <w:r w:rsidR="00120B16" w:rsidRPr="00661C02">
        <w:rPr>
          <w:rFonts w:ascii="Times New Roman" w:hAnsi="Times New Roman" w:cs="Times New Roman"/>
          <w:sz w:val="28"/>
          <w:szCs w:val="28"/>
        </w:rPr>
        <w:t xml:space="preserve"> «Точка роста». </w:t>
      </w:r>
    </w:p>
    <w:p w:rsidR="00120B16" w:rsidRDefault="003972CE" w:rsidP="00120B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20B16">
        <w:rPr>
          <w:rFonts w:ascii="Times New Roman" w:hAnsi="Times New Roman" w:cs="Times New Roman"/>
          <w:sz w:val="28"/>
          <w:szCs w:val="28"/>
        </w:rPr>
        <w:t>В 2023-2024 году были открыты 2 школы (МКОУ «</w:t>
      </w:r>
      <w:proofErr w:type="spellStart"/>
      <w:r w:rsidR="00120B16">
        <w:rPr>
          <w:rFonts w:ascii="Times New Roman" w:hAnsi="Times New Roman" w:cs="Times New Roman"/>
          <w:sz w:val="28"/>
          <w:szCs w:val="28"/>
        </w:rPr>
        <w:t>Карабаглин</w:t>
      </w:r>
      <w:r w:rsidR="00120B16" w:rsidRPr="00661C0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120B16" w:rsidRPr="00661C02">
        <w:rPr>
          <w:rFonts w:ascii="Times New Roman" w:hAnsi="Times New Roman" w:cs="Times New Roman"/>
          <w:sz w:val="28"/>
          <w:szCs w:val="28"/>
        </w:rPr>
        <w:t xml:space="preserve"> СОШ, МКОУ «</w:t>
      </w:r>
      <w:proofErr w:type="spellStart"/>
      <w:r w:rsidR="00120B16">
        <w:rPr>
          <w:rFonts w:ascii="Times New Roman" w:hAnsi="Times New Roman" w:cs="Times New Roman"/>
          <w:sz w:val="28"/>
          <w:szCs w:val="28"/>
        </w:rPr>
        <w:t>Кочубейская</w:t>
      </w:r>
      <w:proofErr w:type="spellEnd"/>
      <w:r w:rsidR="00120B16" w:rsidRPr="00661C02">
        <w:rPr>
          <w:rFonts w:ascii="Times New Roman" w:hAnsi="Times New Roman" w:cs="Times New Roman"/>
          <w:sz w:val="28"/>
          <w:szCs w:val="28"/>
        </w:rPr>
        <w:t xml:space="preserve"> СОШ</w:t>
      </w:r>
      <w:r w:rsidR="00120B16">
        <w:rPr>
          <w:rFonts w:ascii="Times New Roman" w:hAnsi="Times New Roman" w:cs="Times New Roman"/>
          <w:sz w:val="28"/>
          <w:szCs w:val="28"/>
        </w:rPr>
        <w:t xml:space="preserve"> №2».</w:t>
      </w:r>
      <w:proofErr w:type="gramEnd"/>
    </w:p>
    <w:p w:rsidR="00120B16" w:rsidRPr="006A07A5" w:rsidRDefault="00120B16" w:rsidP="00120B1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2024-2025 учебном году запланировано открытие Центров «Точка роста» еще в 2 общеобразовательных образовательных учреждениях: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Рассветовская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  <w:r w:rsidRPr="0066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B49" w:rsidRPr="00661C02" w:rsidRDefault="00742B49" w:rsidP="004E12F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74882" w:rsidRPr="00A066DA" w:rsidRDefault="00742B49" w:rsidP="00A066D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1C0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E12F7" w:rsidRPr="00661C02" w:rsidRDefault="004E12F7" w:rsidP="004E12F7">
      <w:pPr>
        <w:pStyle w:val="a4"/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61C02">
        <w:rPr>
          <w:rFonts w:ascii="Times New Roman" w:hAnsi="Times New Roman"/>
          <w:b/>
          <w:sz w:val="28"/>
          <w:szCs w:val="28"/>
        </w:rPr>
        <w:t>Здоровый Дагестан</w:t>
      </w:r>
    </w:p>
    <w:p w:rsidR="004E12F7" w:rsidRPr="00661C02" w:rsidRDefault="004E12F7" w:rsidP="004E12F7">
      <w:pPr>
        <w:pStyle w:val="a4"/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4E12F7" w:rsidRPr="00A066DA" w:rsidRDefault="004E12F7" w:rsidP="004E12F7">
      <w:pPr>
        <w:pStyle w:val="a4"/>
        <w:shd w:val="clear" w:color="auto" w:fill="FFFFFF"/>
        <w:spacing w:line="317" w:lineRule="exact"/>
        <w:ind w:left="-567" w:right="120"/>
        <w:jc w:val="both"/>
        <w:rPr>
          <w:rFonts w:ascii="Times New Roman" w:hAnsi="Times New Roman"/>
          <w:sz w:val="28"/>
          <w:szCs w:val="28"/>
        </w:rPr>
      </w:pPr>
      <w:r w:rsidRPr="00661C02">
        <w:rPr>
          <w:rFonts w:ascii="Times New Roman" w:hAnsi="Times New Roman"/>
          <w:sz w:val="28"/>
          <w:szCs w:val="28"/>
        </w:rPr>
        <w:t xml:space="preserve">        </w:t>
      </w:r>
      <w:r w:rsidRPr="00A066DA">
        <w:rPr>
          <w:rFonts w:ascii="Times New Roman" w:hAnsi="Times New Roman"/>
          <w:sz w:val="28"/>
          <w:szCs w:val="28"/>
        </w:rPr>
        <w:t>Количество</w:t>
      </w:r>
      <w:r w:rsidR="009F5AD3" w:rsidRPr="00A066DA">
        <w:rPr>
          <w:rFonts w:ascii="Times New Roman" w:hAnsi="Times New Roman"/>
          <w:sz w:val="28"/>
          <w:szCs w:val="28"/>
        </w:rPr>
        <w:t xml:space="preserve"> учреждений здравоохранения - 2</w:t>
      </w:r>
      <w:r w:rsidR="004570D6" w:rsidRPr="00A066DA">
        <w:rPr>
          <w:rFonts w:ascii="Times New Roman" w:hAnsi="Times New Roman"/>
          <w:sz w:val="28"/>
          <w:szCs w:val="28"/>
        </w:rPr>
        <w:t>3</w:t>
      </w:r>
      <w:r w:rsidRPr="00A066DA">
        <w:rPr>
          <w:rFonts w:ascii="Times New Roman" w:hAnsi="Times New Roman"/>
          <w:sz w:val="28"/>
          <w:szCs w:val="28"/>
        </w:rPr>
        <w:t xml:space="preserve"> единиц</w:t>
      </w:r>
      <w:r w:rsidR="003E272E" w:rsidRPr="00A066DA">
        <w:rPr>
          <w:rFonts w:ascii="Times New Roman" w:hAnsi="Times New Roman"/>
          <w:sz w:val="28"/>
          <w:szCs w:val="28"/>
        </w:rPr>
        <w:t>ы</w:t>
      </w:r>
      <w:r w:rsidRPr="00A066DA">
        <w:rPr>
          <w:rFonts w:ascii="Times New Roman" w:hAnsi="Times New Roman"/>
          <w:sz w:val="28"/>
          <w:szCs w:val="28"/>
        </w:rPr>
        <w:t xml:space="preserve">. </w:t>
      </w:r>
      <w:r w:rsidR="00573956" w:rsidRPr="00A066DA">
        <w:rPr>
          <w:rFonts w:ascii="Times New Roman" w:hAnsi="Times New Roman"/>
          <w:sz w:val="28"/>
          <w:szCs w:val="28"/>
        </w:rPr>
        <w:t xml:space="preserve">Из них больничных учреждений - </w:t>
      </w:r>
      <w:r w:rsidR="004570D6" w:rsidRPr="00A066DA">
        <w:rPr>
          <w:rFonts w:ascii="Times New Roman" w:hAnsi="Times New Roman"/>
          <w:sz w:val="28"/>
          <w:szCs w:val="28"/>
        </w:rPr>
        <w:t>3</w:t>
      </w:r>
      <w:r w:rsidRPr="00A066DA">
        <w:rPr>
          <w:rFonts w:ascii="Times New Roman" w:hAnsi="Times New Roman"/>
          <w:sz w:val="28"/>
          <w:szCs w:val="28"/>
        </w:rPr>
        <w:t xml:space="preserve"> единицы, амбулаторных учреждений - 2 единицы, станций скорой помощи - </w:t>
      </w:r>
      <w:r w:rsidR="00573956" w:rsidRPr="00A066DA">
        <w:rPr>
          <w:rFonts w:ascii="Times New Roman" w:hAnsi="Times New Roman"/>
          <w:sz w:val="28"/>
          <w:szCs w:val="28"/>
        </w:rPr>
        <w:t>2</w:t>
      </w:r>
      <w:r w:rsidRPr="00A066DA">
        <w:rPr>
          <w:rFonts w:ascii="Times New Roman" w:hAnsi="Times New Roman"/>
          <w:sz w:val="28"/>
          <w:szCs w:val="28"/>
        </w:rPr>
        <w:t xml:space="preserve"> единицы, фельдшерско-акушерских пунктов -16 единиц. Из общего числа корпусов больничных учреждений: расп</w:t>
      </w:r>
      <w:r w:rsidR="00A066DA" w:rsidRPr="00A066DA">
        <w:rPr>
          <w:rFonts w:ascii="Times New Roman" w:hAnsi="Times New Roman"/>
          <w:sz w:val="28"/>
          <w:szCs w:val="28"/>
        </w:rPr>
        <w:t>оложены в типовых помещениях - 5</w:t>
      </w:r>
      <w:r w:rsidRPr="00A066DA">
        <w:rPr>
          <w:rFonts w:ascii="Times New Roman" w:hAnsi="Times New Roman"/>
          <w:sz w:val="28"/>
          <w:szCs w:val="28"/>
        </w:rPr>
        <w:t xml:space="preserve"> единицы, расположены в приспособленных помещениях - 1</w:t>
      </w:r>
      <w:r w:rsidR="00A066DA" w:rsidRPr="00A066DA">
        <w:rPr>
          <w:rFonts w:ascii="Times New Roman" w:hAnsi="Times New Roman"/>
          <w:sz w:val="28"/>
          <w:szCs w:val="28"/>
        </w:rPr>
        <w:t>5</w:t>
      </w:r>
      <w:r w:rsidRPr="00A066DA">
        <w:rPr>
          <w:rFonts w:ascii="Times New Roman" w:hAnsi="Times New Roman"/>
          <w:sz w:val="28"/>
          <w:szCs w:val="28"/>
        </w:rPr>
        <w:t xml:space="preserve"> единица. </w:t>
      </w:r>
      <w:proofErr w:type="gramStart"/>
      <w:r w:rsidRPr="00A066DA">
        <w:rPr>
          <w:rFonts w:ascii="Times New Roman" w:hAnsi="Times New Roman"/>
          <w:sz w:val="28"/>
          <w:szCs w:val="28"/>
        </w:rPr>
        <w:t xml:space="preserve">Из них требующие капитального ремонта - </w:t>
      </w:r>
      <w:r w:rsidR="00A066DA" w:rsidRPr="00A066DA">
        <w:rPr>
          <w:rFonts w:ascii="Times New Roman" w:hAnsi="Times New Roman"/>
          <w:sz w:val="28"/>
          <w:szCs w:val="28"/>
        </w:rPr>
        <w:t>8</w:t>
      </w:r>
      <w:r w:rsidRPr="00A066DA">
        <w:rPr>
          <w:rFonts w:ascii="Times New Roman" w:hAnsi="Times New Roman"/>
          <w:sz w:val="28"/>
          <w:szCs w:val="28"/>
        </w:rPr>
        <w:t xml:space="preserve"> единица.</w:t>
      </w:r>
      <w:proofErr w:type="gramEnd"/>
      <w:r w:rsidRPr="00A066DA">
        <w:rPr>
          <w:rFonts w:ascii="Times New Roman" w:hAnsi="Times New Roman"/>
          <w:sz w:val="28"/>
          <w:szCs w:val="28"/>
        </w:rPr>
        <w:t xml:space="preserve"> Число больничных коек в у</w:t>
      </w:r>
      <w:r w:rsidR="0047206A" w:rsidRPr="00A066DA">
        <w:rPr>
          <w:rFonts w:ascii="Times New Roman" w:hAnsi="Times New Roman"/>
          <w:sz w:val="28"/>
          <w:szCs w:val="28"/>
        </w:rPr>
        <w:t>чреждениях здравоохранении - 221</w:t>
      </w:r>
      <w:r w:rsidRPr="00A066DA">
        <w:rPr>
          <w:rFonts w:ascii="Times New Roman" w:hAnsi="Times New Roman"/>
          <w:sz w:val="28"/>
          <w:szCs w:val="28"/>
        </w:rPr>
        <w:t xml:space="preserve"> единиц</w:t>
      </w:r>
      <w:r w:rsidR="0047206A" w:rsidRPr="00A066DA">
        <w:rPr>
          <w:rFonts w:ascii="Times New Roman" w:hAnsi="Times New Roman"/>
          <w:sz w:val="28"/>
          <w:szCs w:val="28"/>
        </w:rPr>
        <w:t>а</w:t>
      </w:r>
      <w:r w:rsidRPr="00A066DA">
        <w:rPr>
          <w:rFonts w:ascii="Times New Roman" w:hAnsi="Times New Roman"/>
          <w:sz w:val="28"/>
          <w:szCs w:val="28"/>
        </w:rPr>
        <w:t>.</w:t>
      </w:r>
    </w:p>
    <w:p w:rsidR="004E12F7" w:rsidRPr="00A066DA" w:rsidRDefault="003E272E" w:rsidP="004E12F7">
      <w:pPr>
        <w:pStyle w:val="a4"/>
        <w:shd w:val="clear" w:color="auto" w:fill="FFFFFF"/>
        <w:spacing w:line="317" w:lineRule="exact"/>
        <w:ind w:left="-567" w:right="120"/>
        <w:jc w:val="both"/>
        <w:rPr>
          <w:rFonts w:ascii="Times New Roman" w:hAnsi="Times New Roman"/>
          <w:sz w:val="28"/>
          <w:szCs w:val="28"/>
        </w:rPr>
      </w:pPr>
      <w:r w:rsidRPr="00A066DA">
        <w:rPr>
          <w:rFonts w:ascii="Times New Roman" w:hAnsi="Times New Roman"/>
          <w:sz w:val="28"/>
          <w:szCs w:val="28"/>
        </w:rPr>
        <w:t xml:space="preserve"> </w:t>
      </w:r>
      <w:r w:rsidR="00A624A6" w:rsidRPr="00A066DA">
        <w:rPr>
          <w:rFonts w:ascii="Times New Roman" w:hAnsi="Times New Roman"/>
          <w:sz w:val="28"/>
          <w:szCs w:val="28"/>
        </w:rPr>
        <w:t xml:space="preserve">   Обеспеченность койками – 56,8</w:t>
      </w:r>
      <w:r w:rsidR="004E12F7" w:rsidRPr="00A066DA">
        <w:rPr>
          <w:rFonts w:ascii="Times New Roman" w:hAnsi="Times New Roman"/>
          <w:sz w:val="28"/>
          <w:szCs w:val="28"/>
        </w:rPr>
        <w:t xml:space="preserve"> </w:t>
      </w:r>
      <w:r w:rsidRPr="00A066DA">
        <w:rPr>
          <w:rFonts w:ascii="Times New Roman" w:hAnsi="Times New Roman"/>
          <w:sz w:val="28"/>
          <w:szCs w:val="28"/>
        </w:rPr>
        <w:t>единицы</w:t>
      </w:r>
      <w:r w:rsidR="004E12F7" w:rsidRPr="00A066DA">
        <w:rPr>
          <w:rFonts w:ascii="Times New Roman" w:hAnsi="Times New Roman"/>
          <w:sz w:val="28"/>
          <w:szCs w:val="28"/>
        </w:rPr>
        <w:t xml:space="preserve"> на 10 тыс. на</w:t>
      </w:r>
      <w:r w:rsidR="00A624A6" w:rsidRPr="00A066DA">
        <w:rPr>
          <w:rFonts w:ascii="Times New Roman" w:hAnsi="Times New Roman"/>
          <w:sz w:val="28"/>
          <w:szCs w:val="28"/>
        </w:rPr>
        <w:t>селения. Численность врачей - 84</w:t>
      </w:r>
      <w:r w:rsidR="004E12F7" w:rsidRPr="00A066DA">
        <w:rPr>
          <w:rFonts w:ascii="Times New Roman" w:hAnsi="Times New Roman"/>
          <w:sz w:val="28"/>
          <w:szCs w:val="28"/>
        </w:rPr>
        <w:t xml:space="preserve"> человек</w:t>
      </w:r>
      <w:r w:rsidR="00A624A6" w:rsidRPr="00A066DA">
        <w:rPr>
          <w:rFonts w:ascii="Times New Roman" w:hAnsi="Times New Roman"/>
          <w:sz w:val="28"/>
          <w:szCs w:val="28"/>
        </w:rPr>
        <w:t>а</w:t>
      </w:r>
      <w:r w:rsidR="004E12F7" w:rsidRPr="00A066DA">
        <w:rPr>
          <w:rFonts w:ascii="Times New Roman" w:hAnsi="Times New Roman"/>
          <w:sz w:val="28"/>
          <w:szCs w:val="28"/>
        </w:rPr>
        <w:t>, средн</w:t>
      </w:r>
      <w:r w:rsidR="00A624A6" w:rsidRPr="00A066DA">
        <w:rPr>
          <w:rFonts w:ascii="Times New Roman" w:hAnsi="Times New Roman"/>
          <w:sz w:val="28"/>
          <w:szCs w:val="28"/>
        </w:rPr>
        <w:t>его медицинского персонала - 252</w:t>
      </w:r>
      <w:r w:rsidR="004E12F7" w:rsidRPr="00A066DA">
        <w:rPr>
          <w:rFonts w:ascii="Times New Roman" w:hAnsi="Times New Roman"/>
          <w:sz w:val="28"/>
          <w:szCs w:val="28"/>
        </w:rPr>
        <w:t xml:space="preserve"> человек</w:t>
      </w:r>
      <w:r w:rsidR="00A624A6" w:rsidRPr="00A066DA">
        <w:rPr>
          <w:rFonts w:ascii="Times New Roman" w:hAnsi="Times New Roman"/>
          <w:sz w:val="28"/>
          <w:szCs w:val="28"/>
        </w:rPr>
        <w:t>а</w:t>
      </w:r>
      <w:r w:rsidR="004E12F7" w:rsidRPr="00A066DA">
        <w:rPr>
          <w:rFonts w:ascii="Times New Roman" w:hAnsi="Times New Roman"/>
          <w:sz w:val="28"/>
          <w:szCs w:val="28"/>
        </w:rPr>
        <w:t>.</w:t>
      </w:r>
    </w:p>
    <w:p w:rsidR="004E12F7" w:rsidRDefault="00A624A6" w:rsidP="004E12F7">
      <w:pPr>
        <w:shd w:val="clear" w:color="auto" w:fill="FFFFFF"/>
        <w:spacing w:line="317" w:lineRule="exact"/>
        <w:ind w:left="-567" w:right="120"/>
        <w:jc w:val="both"/>
        <w:rPr>
          <w:rFonts w:ascii="Times New Roman" w:hAnsi="Times New Roman" w:cs="Times New Roman"/>
          <w:sz w:val="28"/>
          <w:szCs w:val="28"/>
        </w:rPr>
      </w:pPr>
      <w:r w:rsidRPr="00A066DA">
        <w:rPr>
          <w:rFonts w:ascii="Times New Roman" w:hAnsi="Times New Roman" w:cs="Times New Roman"/>
          <w:sz w:val="28"/>
          <w:szCs w:val="28"/>
        </w:rPr>
        <w:t xml:space="preserve">   Обеспеченность врачами – 21,6</w:t>
      </w:r>
      <w:r w:rsidR="004E12F7" w:rsidRPr="00A066DA">
        <w:rPr>
          <w:rFonts w:ascii="Times New Roman" w:hAnsi="Times New Roman" w:cs="Times New Roman"/>
          <w:sz w:val="28"/>
          <w:szCs w:val="28"/>
        </w:rPr>
        <w:t xml:space="preserve"> </w:t>
      </w:r>
      <w:r w:rsidR="003E272E" w:rsidRPr="00A066DA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4E12F7" w:rsidRPr="00A066DA">
        <w:rPr>
          <w:rFonts w:ascii="Times New Roman" w:hAnsi="Times New Roman" w:cs="Times New Roman"/>
          <w:sz w:val="28"/>
          <w:szCs w:val="28"/>
        </w:rPr>
        <w:t>на 10 тыс. населения, средним м</w:t>
      </w:r>
      <w:r w:rsidR="003032F9" w:rsidRPr="00A066DA">
        <w:rPr>
          <w:rFonts w:ascii="Times New Roman" w:hAnsi="Times New Roman" w:cs="Times New Roman"/>
          <w:sz w:val="28"/>
          <w:szCs w:val="28"/>
        </w:rPr>
        <w:t>едицинским персоналом – 64,8</w:t>
      </w:r>
      <w:r w:rsidR="004E12F7" w:rsidRPr="00A066DA">
        <w:rPr>
          <w:rFonts w:ascii="Times New Roman" w:hAnsi="Times New Roman" w:cs="Times New Roman"/>
          <w:sz w:val="28"/>
          <w:szCs w:val="28"/>
        </w:rPr>
        <w:t xml:space="preserve"> чел. на 10 тыс. населения.</w:t>
      </w:r>
    </w:p>
    <w:p w:rsidR="003E272E" w:rsidRPr="00A80323" w:rsidRDefault="00A80323" w:rsidP="00A80323">
      <w:pPr>
        <w:shd w:val="clear" w:color="auto" w:fill="FFFFFF"/>
        <w:spacing w:line="317" w:lineRule="exact"/>
        <w:ind w:left="-567" w:right="120"/>
        <w:jc w:val="both"/>
        <w:rPr>
          <w:rFonts w:ascii="Times New Roman" w:hAnsi="Times New Roman" w:cs="Times New Roman"/>
          <w:sz w:val="28"/>
          <w:szCs w:val="28"/>
        </w:rPr>
      </w:pPr>
      <w:r w:rsidRPr="00A80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В Тарумовском районе реализуются многие социально-экономические  программы, в том числе и программа «Модернизация первичного звена здравоохранения». В рамках этой программы в декабре 2023 года в селах М.Горького и Плодопитомник </w:t>
      </w:r>
      <w:r w:rsidR="004E12F7" w:rsidRPr="00A80323">
        <w:rPr>
          <w:rFonts w:ascii="Times New Roman" w:hAnsi="Times New Roman" w:cs="Times New Roman"/>
          <w:sz w:val="28"/>
          <w:szCs w:val="28"/>
        </w:rPr>
        <w:t xml:space="preserve">  </w:t>
      </w:r>
      <w:r w:rsidRPr="00A80323">
        <w:rPr>
          <w:rFonts w:ascii="Times New Roman" w:hAnsi="Times New Roman" w:cs="Times New Roman"/>
          <w:sz w:val="28"/>
          <w:szCs w:val="28"/>
        </w:rPr>
        <w:t xml:space="preserve">введены в эксплуатацию </w:t>
      </w:r>
      <w:r w:rsidRPr="00A80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модульные </w:t>
      </w:r>
      <w:r w:rsidR="004E12F7" w:rsidRPr="00A803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0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ФАПы</w:t>
      </w:r>
      <w:proofErr w:type="spellEnd"/>
      <w:r w:rsidRPr="00A80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E12F7" w:rsidRPr="00A80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4E7" w:rsidRDefault="00C864E7" w:rsidP="003E272E">
      <w:pPr>
        <w:pStyle w:val="a4"/>
        <w:spacing w:after="0"/>
        <w:ind w:left="-567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0A5052" w:rsidRPr="00661C02" w:rsidRDefault="004514E0" w:rsidP="003E272E">
      <w:pPr>
        <w:pStyle w:val="a4"/>
        <w:spacing w:after="0"/>
        <w:ind w:left="-567"/>
        <w:jc w:val="center"/>
        <w:rPr>
          <w:rFonts w:ascii="Times New Roman" w:hAnsi="Times New Roman"/>
          <w:b/>
        </w:rPr>
      </w:pPr>
      <w:r w:rsidRPr="00661C02">
        <w:rPr>
          <w:rFonts w:ascii="Times New Roman" w:hAnsi="Times New Roman"/>
          <w:b/>
          <w:spacing w:val="-4"/>
          <w:sz w:val="28"/>
          <w:szCs w:val="28"/>
        </w:rPr>
        <w:t>Культура</w:t>
      </w:r>
    </w:p>
    <w:p w:rsidR="005604CF" w:rsidRPr="00661C02" w:rsidRDefault="005604CF" w:rsidP="004E12F7">
      <w:pPr>
        <w:tabs>
          <w:tab w:val="left" w:pos="2835"/>
        </w:tabs>
        <w:spacing w:line="240" w:lineRule="auto"/>
        <w:ind w:left="-567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A3673B" w:rsidRPr="00661C02" w:rsidRDefault="00A3673B" w:rsidP="00A3673B">
      <w:pPr>
        <w:tabs>
          <w:tab w:val="left" w:pos="2835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1C02">
        <w:rPr>
          <w:rFonts w:ascii="Times New Roman" w:hAnsi="Times New Roman" w:cs="Times New Roman"/>
          <w:sz w:val="28"/>
          <w:szCs w:val="28"/>
        </w:rPr>
        <w:t xml:space="preserve">   В    муниципальном районе на сегодняшний день   осуществляет    свою деятельность    -  13</w:t>
      </w:r>
      <w:r>
        <w:rPr>
          <w:rFonts w:ascii="Times New Roman" w:hAnsi="Times New Roman" w:cs="Times New Roman"/>
          <w:sz w:val="28"/>
          <w:szCs w:val="28"/>
        </w:rPr>
        <w:t xml:space="preserve"> учреждений    культуры, в их числе: </w:t>
      </w:r>
    </w:p>
    <w:p w:rsidR="00A3673B" w:rsidRPr="00661C02" w:rsidRDefault="00A3673B" w:rsidP="00A3673B">
      <w:pPr>
        <w:tabs>
          <w:tab w:val="left" w:pos="2835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1C02">
        <w:rPr>
          <w:rFonts w:ascii="Times New Roman" w:hAnsi="Times New Roman" w:cs="Times New Roman"/>
          <w:sz w:val="28"/>
          <w:szCs w:val="28"/>
        </w:rPr>
        <w:t>Всего в учреждениях культуры   Тарумовского района работают    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61C02">
        <w:rPr>
          <w:rFonts w:ascii="Times New Roman" w:hAnsi="Times New Roman" w:cs="Times New Roman"/>
          <w:sz w:val="28"/>
          <w:szCs w:val="28"/>
        </w:rPr>
        <w:t xml:space="preserve"> специалиста, из них 6 заслуженных   работников культуры РД. </w:t>
      </w:r>
    </w:p>
    <w:p w:rsidR="00A3673B" w:rsidRPr="00661C02" w:rsidRDefault="00A3673B" w:rsidP="00A3673B">
      <w:pPr>
        <w:tabs>
          <w:tab w:val="left" w:pos="2835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61C02">
        <w:rPr>
          <w:rFonts w:ascii="Times New Roman" w:hAnsi="Times New Roman" w:cs="Times New Roman"/>
          <w:sz w:val="28"/>
          <w:szCs w:val="28"/>
        </w:rPr>
        <w:t>Базовыми творческими коллективами района являются народно – фольклорные коллективы «Рыбачки», «</w:t>
      </w:r>
      <w:proofErr w:type="spellStart"/>
      <w:r w:rsidRPr="00661C02">
        <w:rPr>
          <w:rFonts w:ascii="Times New Roman" w:hAnsi="Times New Roman" w:cs="Times New Roman"/>
          <w:sz w:val="28"/>
          <w:szCs w:val="28"/>
        </w:rPr>
        <w:t>Таловчанка</w:t>
      </w:r>
      <w:proofErr w:type="spellEnd"/>
      <w:r w:rsidRPr="00661C0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61C02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661C02">
        <w:rPr>
          <w:rFonts w:ascii="Times New Roman" w:hAnsi="Times New Roman" w:cs="Times New Roman"/>
          <w:sz w:val="28"/>
          <w:szCs w:val="28"/>
        </w:rPr>
        <w:t xml:space="preserve">», детский образцовый ансамбль народных   инструментов «Ложкари», </w:t>
      </w:r>
      <w:r>
        <w:rPr>
          <w:rFonts w:ascii="Times New Roman" w:hAnsi="Times New Roman" w:cs="Times New Roman"/>
          <w:sz w:val="28"/>
          <w:szCs w:val="28"/>
        </w:rPr>
        <w:t>детские хореографические ансамбли</w:t>
      </w:r>
      <w:r w:rsidRPr="00661C02">
        <w:rPr>
          <w:rFonts w:ascii="Times New Roman" w:hAnsi="Times New Roman" w:cs="Times New Roman"/>
          <w:sz w:val="28"/>
          <w:szCs w:val="28"/>
        </w:rPr>
        <w:t xml:space="preserve"> «Ритмы гор», «Грация»</w:t>
      </w:r>
      <w:r>
        <w:rPr>
          <w:rFonts w:ascii="Times New Roman" w:hAnsi="Times New Roman" w:cs="Times New Roman"/>
          <w:sz w:val="28"/>
          <w:szCs w:val="28"/>
        </w:rPr>
        <w:t xml:space="preserve"> и «Огонек».  Все эти коллективы являются  </w:t>
      </w:r>
      <w:r w:rsidRPr="00661C02">
        <w:rPr>
          <w:rFonts w:ascii="Times New Roman" w:hAnsi="Times New Roman" w:cs="Times New Roman"/>
          <w:sz w:val="28"/>
          <w:szCs w:val="28"/>
        </w:rPr>
        <w:t>визитной карточкой района, подтвердили своё право на звание и на продолжение творческой деятельности.</w:t>
      </w:r>
      <w:r w:rsidRPr="00DE4CC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E4CC2">
        <w:rPr>
          <w:rFonts w:ascii="Times New Roman" w:hAnsi="Times New Roman" w:cs="Times New Roman"/>
          <w:sz w:val="28"/>
          <w:szCs w:val="28"/>
        </w:rPr>
        <w:t>ематические</w:t>
      </w:r>
      <w:r>
        <w:rPr>
          <w:rFonts w:ascii="Times New Roman" w:hAnsi="Times New Roman" w:cs="Times New Roman"/>
          <w:sz w:val="28"/>
          <w:szCs w:val="28"/>
        </w:rPr>
        <w:t>,  культурно-</w:t>
      </w:r>
      <w:r w:rsidRPr="00DE4CC2">
        <w:rPr>
          <w:rFonts w:ascii="Times New Roman" w:hAnsi="Times New Roman" w:cs="Times New Roman"/>
          <w:sz w:val="28"/>
          <w:szCs w:val="28"/>
        </w:rPr>
        <w:t>обучающие и развлекательные мероприятия с участием «Наследников», проводятся в Центре на регулярной основе в течение всего года.</w:t>
      </w:r>
      <w:r w:rsidRPr="00661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ежемесячно проводятся мероприятия для клуба по интересам «Некогда стареть».  </w:t>
      </w:r>
      <w:r w:rsidRPr="00661C02">
        <w:rPr>
          <w:rFonts w:ascii="Times New Roman" w:hAnsi="Times New Roman" w:cs="Times New Roman"/>
          <w:sz w:val="28"/>
          <w:szCs w:val="28"/>
        </w:rPr>
        <w:lastRenderedPageBreak/>
        <w:t>Большая работа проводится   по сохранению, развитию и пропаганде не только русской   народной культуры, традиционно   русских народных праздников, обычаев и обрядов, но и культуры народов Дагестана в целом.</w:t>
      </w:r>
    </w:p>
    <w:p w:rsidR="00A3673B" w:rsidRPr="00661C02" w:rsidRDefault="00A3673B" w:rsidP="00A3673B">
      <w:pPr>
        <w:tabs>
          <w:tab w:val="left" w:pos="2835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61C02">
        <w:rPr>
          <w:rFonts w:ascii="Times New Roman" w:hAnsi="Times New Roman" w:cs="Times New Roman"/>
          <w:sz w:val="28"/>
          <w:szCs w:val="28"/>
        </w:rPr>
        <w:t>Сохраняя   и   укрепляя народные обычаи и традиции   наши коллективы   в течение года приняли</w:t>
      </w:r>
      <w:proofErr w:type="gramEnd"/>
      <w:r w:rsidRPr="00661C02">
        <w:rPr>
          <w:rFonts w:ascii="Times New Roman" w:hAnsi="Times New Roman" w:cs="Times New Roman"/>
          <w:sz w:val="28"/>
          <w:szCs w:val="28"/>
        </w:rPr>
        <w:t xml:space="preserve">   участие в Республиканских, Международных, Всероссийских    фестивалях.</w:t>
      </w:r>
    </w:p>
    <w:p w:rsidR="00A3673B" w:rsidRPr="00661C02" w:rsidRDefault="00A3673B" w:rsidP="00A3673B">
      <w:pPr>
        <w:tabs>
          <w:tab w:val="left" w:pos="2835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1C02">
        <w:rPr>
          <w:rFonts w:ascii="Times New Roman" w:hAnsi="Times New Roman" w:cs="Times New Roman"/>
          <w:sz w:val="28"/>
          <w:szCs w:val="28"/>
        </w:rPr>
        <w:t>Количество проведённых мероприятий различной направленности в МР «</w:t>
      </w:r>
      <w:r>
        <w:rPr>
          <w:rFonts w:ascii="Times New Roman" w:hAnsi="Times New Roman" w:cs="Times New Roman"/>
          <w:sz w:val="28"/>
          <w:szCs w:val="28"/>
        </w:rPr>
        <w:t>Тарумовский  район» РД  за  2023</w:t>
      </w:r>
      <w:r w:rsidRPr="00661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 составило    более  600</w:t>
      </w:r>
      <w:r w:rsidRPr="00661C02">
        <w:rPr>
          <w:rFonts w:ascii="Times New Roman" w:hAnsi="Times New Roman" w:cs="Times New Roman"/>
          <w:sz w:val="28"/>
          <w:szCs w:val="28"/>
        </w:rPr>
        <w:t>.</w:t>
      </w:r>
    </w:p>
    <w:p w:rsidR="00A3673B" w:rsidRPr="00661C02" w:rsidRDefault="00A3673B" w:rsidP="00A3673B">
      <w:pPr>
        <w:tabs>
          <w:tab w:val="left" w:pos="2835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1C02">
        <w:rPr>
          <w:rFonts w:ascii="Times New Roman" w:hAnsi="Times New Roman" w:cs="Times New Roman"/>
          <w:sz w:val="28"/>
          <w:szCs w:val="28"/>
        </w:rPr>
        <w:t>Вопросы кадровой  политики, стимулирования  творческого роста  все</w:t>
      </w:r>
      <w:r>
        <w:rPr>
          <w:rFonts w:ascii="Times New Roman" w:hAnsi="Times New Roman" w:cs="Times New Roman"/>
          <w:sz w:val="28"/>
          <w:szCs w:val="28"/>
        </w:rPr>
        <w:t>гда  в центре внимания.  В  2023</w:t>
      </w:r>
      <w:r w:rsidRPr="00661C02">
        <w:rPr>
          <w:rFonts w:ascii="Times New Roman" w:hAnsi="Times New Roman" w:cs="Times New Roman"/>
          <w:sz w:val="28"/>
          <w:szCs w:val="28"/>
        </w:rPr>
        <w:t xml:space="preserve"> году   была  учреждена  премия  Правительства  РД «Душа  Дагестана»  за  значительный  вклад  в сохранение и развитие  народного творчества  и традиционной  культуры  РД   </w:t>
      </w:r>
      <w:r>
        <w:rPr>
          <w:rFonts w:ascii="Times New Roman" w:hAnsi="Times New Roman" w:cs="Times New Roman"/>
          <w:sz w:val="28"/>
          <w:szCs w:val="28"/>
        </w:rPr>
        <w:t>руководителю детского образцового ансамбля</w:t>
      </w:r>
      <w:r w:rsidRPr="00661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C02">
        <w:rPr>
          <w:rFonts w:ascii="Times New Roman" w:hAnsi="Times New Roman" w:cs="Times New Roman"/>
          <w:sz w:val="28"/>
          <w:szCs w:val="28"/>
        </w:rPr>
        <w:t>народных   инструментов «Ложкари»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Митьковец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Pr="00661C02">
        <w:rPr>
          <w:rFonts w:ascii="Times New Roman" w:hAnsi="Times New Roman" w:cs="Times New Roman"/>
          <w:sz w:val="28"/>
          <w:szCs w:val="28"/>
        </w:rPr>
        <w:t>.</w:t>
      </w:r>
    </w:p>
    <w:p w:rsidR="00A3673B" w:rsidRPr="00661C02" w:rsidRDefault="00A3673B" w:rsidP="00A3673B">
      <w:pPr>
        <w:tabs>
          <w:tab w:val="left" w:pos="2835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1C02">
        <w:rPr>
          <w:rFonts w:ascii="Times New Roman" w:hAnsi="Times New Roman" w:cs="Times New Roman"/>
          <w:sz w:val="28"/>
          <w:szCs w:val="28"/>
        </w:rPr>
        <w:t>Каждый год принимаем   участие  в конкурсе  на  лучшие  учреждения  культуры   и  лучших  работников   на  реализацию    мероприятий  государственной программы   «Развитие  культуры»  в РД.</w:t>
      </w:r>
    </w:p>
    <w:p w:rsidR="00A3673B" w:rsidRPr="00661C02" w:rsidRDefault="00A3673B" w:rsidP="00A3673B">
      <w:pPr>
        <w:tabs>
          <w:tab w:val="left" w:pos="2835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1C02">
        <w:rPr>
          <w:rFonts w:ascii="Times New Roman" w:hAnsi="Times New Roman" w:cs="Times New Roman"/>
          <w:sz w:val="28"/>
          <w:szCs w:val="28"/>
        </w:rPr>
        <w:t>Все  проводимые  мероприятия   публикуются  в  соц. сетях  на   официальном  сайте  Культура   Тарумовского района.</w:t>
      </w:r>
    </w:p>
    <w:p w:rsidR="00DF587B" w:rsidRPr="00661C02" w:rsidRDefault="00DF587B" w:rsidP="004E12F7">
      <w:pPr>
        <w:tabs>
          <w:tab w:val="left" w:pos="2835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02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CB1E1C" w:rsidRDefault="003E272E" w:rsidP="00CB1E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1C02">
        <w:rPr>
          <w:rFonts w:ascii="Times New Roman" w:hAnsi="Times New Roman" w:cs="Times New Roman"/>
          <w:sz w:val="28"/>
          <w:szCs w:val="28"/>
        </w:rPr>
        <w:t xml:space="preserve">      </w:t>
      </w:r>
      <w:r w:rsidR="00CB1E1C">
        <w:rPr>
          <w:rFonts w:ascii="Times New Roman" w:hAnsi="Times New Roman" w:cs="Times New Roman"/>
          <w:sz w:val="28"/>
          <w:szCs w:val="28"/>
        </w:rPr>
        <w:t xml:space="preserve">   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развитию детского и юношеского спорта. </w:t>
      </w:r>
      <w:r w:rsidR="00CB1E1C">
        <w:rPr>
          <w:rFonts w:ascii="Times New Roman" w:hAnsi="Times New Roman" w:cs="Times New Roman"/>
          <w:sz w:val="28"/>
          <w:szCs w:val="28"/>
        </w:rPr>
        <w:t xml:space="preserve">                 МКУ ДО «</w:t>
      </w:r>
      <w:r w:rsidR="00CB1E1C" w:rsidRPr="00661C02">
        <w:rPr>
          <w:rFonts w:ascii="Times New Roman" w:hAnsi="Times New Roman" w:cs="Times New Roman"/>
          <w:sz w:val="28"/>
          <w:szCs w:val="28"/>
        </w:rPr>
        <w:t>ДЮСШ</w:t>
      </w:r>
      <w:r w:rsidR="00CB1E1C">
        <w:rPr>
          <w:rFonts w:ascii="Times New Roman" w:hAnsi="Times New Roman" w:cs="Times New Roman"/>
          <w:sz w:val="28"/>
          <w:szCs w:val="28"/>
        </w:rPr>
        <w:t>»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 Тарумовского района </w:t>
      </w:r>
      <w:r w:rsidR="00CB1E1C">
        <w:rPr>
          <w:rFonts w:ascii="Times New Roman" w:hAnsi="Times New Roman" w:cs="Times New Roman"/>
          <w:sz w:val="28"/>
          <w:szCs w:val="28"/>
        </w:rPr>
        <w:t xml:space="preserve"> работают 23 тренера-преподавателя из них 1 заслуженный работник ФК и спорта РД, 3 специалиста </w:t>
      </w:r>
      <w:proofErr w:type="gramStart"/>
      <w:r w:rsidR="00CB1E1C">
        <w:rPr>
          <w:rFonts w:ascii="Times New Roman" w:hAnsi="Times New Roman" w:cs="Times New Roman"/>
          <w:sz w:val="28"/>
          <w:szCs w:val="28"/>
        </w:rPr>
        <w:t>с вышей</w:t>
      </w:r>
      <w:proofErr w:type="gramEnd"/>
      <w:r w:rsidR="00CB1E1C">
        <w:rPr>
          <w:rFonts w:ascii="Times New Roman" w:hAnsi="Times New Roman" w:cs="Times New Roman"/>
          <w:sz w:val="28"/>
          <w:szCs w:val="28"/>
        </w:rPr>
        <w:t xml:space="preserve"> категорией. </w:t>
      </w:r>
      <w:proofErr w:type="spellStart"/>
      <w:proofErr w:type="gramStart"/>
      <w:r w:rsidR="00CB1E1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CB1E1C">
        <w:rPr>
          <w:rFonts w:ascii="Times New Roman" w:hAnsi="Times New Roman" w:cs="Times New Roman"/>
          <w:sz w:val="28"/>
          <w:szCs w:val="28"/>
        </w:rPr>
        <w:t xml:space="preserve"> – тренировочный</w:t>
      </w:r>
      <w:proofErr w:type="gramEnd"/>
      <w:r w:rsidR="00CB1E1C">
        <w:rPr>
          <w:rFonts w:ascii="Times New Roman" w:hAnsi="Times New Roman" w:cs="Times New Roman"/>
          <w:sz w:val="28"/>
          <w:szCs w:val="28"/>
        </w:rPr>
        <w:t xml:space="preserve"> процесс в ДЮСШ идет по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 8 в</w:t>
      </w:r>
      <w:r w:rsidR="00CB1E1C">
        <w:rPr>
          <w:rFonts w:ascii="Times New Roman" w:hAnsi="Times New Roman" w:cs="Times New Roman"/>
          <w:sz w:val="28"/>
          <w:szCs w:val="28"/>
        </w:rPr>
        <w:t>идам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 спо</w:t>
      </w:r>
      <w:r w:rsidR="00CB1E1C">
        <w:rPr>
          <w:rFonts w:ascii="Times New Roman" w:hAnsi="Times New Roman" w:cs="Times New Roman"/>
          <w:sz w:val="28"/>
          <w:szCs w:val="28"/>
        </w:rPr>
        <w:t>рта. За прошедший год провели 19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 спортивных мероприятий</w:t>
      </w:r>
      <w:r w:rsidR="00CB1E1C">
        <w:rPr>
          <w:rFonts w:ascii="Times New Roman" w:hAnsi="Times New Roman" w:cs="Times New Roman"/>
          <w:sz w:val="28"/>
          <w:szCs w:val="28"/>
        </w:rPr>
        <w:t xml:space="preserve"> по всем видам спорта культивируемым в ДЮСШ</w:t>
      </w:r>
      <w:r w:rsidR="00CB1E1C" w:rsidRPr="00661C02">
        <w:rPr>
          <w:rFonts w:ascii="Times New Roman" w:hAnsi="Times New Roman" w:cs="Times New Roman"/>
          <w:sz w:val="28"/>
          <w:szCs w:val="28"/>
        </w:rPr>
        <w:t>. Число учебно-тренировочных групп увеличилось</w:t>
      </w:r>
      <w:r w:rsidR="00CB1E1C">
        <w:rPr>
          <w:rFonts w:ascii="Times New Roman" w:hAnsi="Times New Roman" w:cs="Times New Roman"/>
          <w:sz w:val="28"/>
          <w:szCs w:val="28"/>
        </w:rPr>
        <w:t xml:space="preserve"> до 36, в которых занимаются 562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CB1E1C">
        <w:rPr>
          <w:rFonts w:ascii="Times New Roman" w:hAnsi="Times New Roman" w:cs="Times New Roman"/>
          <w:sz w:val="28"/>
          <w:szCs w:val="28"/>
        </w:rPr>
        <w:t xml:space="preserve"> в селах нашего района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. Во всех поселениях Тарумовского района имеются </w:t>
      </w:r>
      <w:proofErr w:type="spellStart"/>
      <w:r w:rsidR="00CB1E1C" w:rsidRPr="00661C02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="00CB1E1C" w:rsidRPr="00661C02">
        <w:rPr>
          <w:rFonts w:ascii="Times New Roman" w:hAnsi="Times New Roman" w:cs="Times New Roman"/>
          <w:sz w:val="28"/>
          <w:szCs w:val="28"/>
        </w:rPr>
        <w:t xml:space="preserve"> площадки для систематического занятия физической культурой и спортом. Наши спортсмены достойно представляли наш район </w:t>
      </w:r>
      <w:r w:rsidR="00CB1E1C">
        <w:rPr>
          <w:rFonts w:ascii="Times New Roman" w:hAnsi="Times New Roman" w:cs="Times New Roman"/>
          <w:sz w:val="28"/>
          <w:szCs w:val="28"/>
        </w:rPr>
        <w:t xml:space="preserve">на республиканских, всероссийских 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 соревнованиях, где были </w:t>
      </w:r>
      <w:r w:rsidR="00CB1E1C">
        <w:rPr>
          <w:rFonts w:ascii="Times New Roman" w:hAnsi="Times New Roman" w:cs="Times New Roman"/>
          <w:sz w:val="28"/>
          <w:szCs w:val="28"/>
        </w:rPr>
        <w:t>победителями и призерами данных соревнований</w:t>
      </w:r>
      <w:r w:rsidR="00CB1E1C" w:rsidRPr="00CD39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1E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B1E1C">
        <w:rPr>
          <w:rFonts w:ascii="Times New Roman" w:hAnsi="Times New Roman" w:cs="Times New Roman"/>
          <w:sz w:val="28"/>
          <w:szCs w:val="28"/>
        </w:rPr>
        <w:t xml:space="preserve">2 победителя СКФО, 5 победителей Республики Дагестан по </w:t>
      </w:r>
      <w:proofErr w:type="spellStart"/>
      <w:r w:rsidR="00CB1E1C">
        <w:rPr>
          <w:rFonts w:ascii="Times New Roman" w:hAnsi="Times New Roman" w:cs="Times New Roman"/>
          <w:sz w:val="28"/>
          <w:szCs w:val="28"/>
        </w:rPr>
        <w:t>кикбоксингу</w:t>
      </w:r>
      <w:proofErr w:type="spellEnd"/>
      <w:r w:rsidR="00CB1E1C">
        <w:rPr>
          <w:rFonts w:ascii="Times New Roman" w:hAnsi="Times New Roman" w:cs="Times New Roman"/>
          <w:sz w:val="28"/>
          <w:szCs w:val="28"/>
        </w:rPr>
        <w:t xml:space="preserve">) 4 воспитанника ДЮСШ приняли участие в чемпионате и первенстве России по </w:t>
      </w:r>
      <w:proofErr w:type="spellStart"/>
      <w:r w:rsidR="00CB1E1C">
        <w:rPr>
          <w:rFonts w:ascii="Times New Roman" w:hAnsi="Times New Roman" w:cs="Times New Roman"/>
          <w:sz w:val="28"/>
          <w:szCs w:val="28"/>
        </w:rPr>
        <w:t>кикбоксингу</w:t>
      </w:r>
      <w:proofErr w:type="spellEnd"/>
      <w:r w:rsidR="00CB1E1C">
        <w:rPr>
          <w:rFonts w:ascii="Times New Roman" w:hAnsi="Times New Roman" w:cs="Times New Roman"/>
          <w:sz w:val="28"/>
          <w:szCs w:val="28"/>
        </w:rPr>
        <w:t xml:space="preserve"> в г. Кемерово.</w:t>
      </w:r>
      <w:r w:rsidR="00CB1E1C" w:rsidRPr="0066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E1C" w:rsidRPr="00661C02" w:rsidRDefault="00CB1E1C" w:rsidP="00CB1E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1C02">
        <w:rPr>
          <w:rFonts w:ascii="Times New Roman" w:hAnsi="Times New Roman" w:cs="Times New Roman"/>
          <w:sz w:val="28"/>
          <w:szCs w:val="28"/>
        </w:rPr>
        <w:t>В нашем районе действует центр тестирования ГТО. Где не только дети, но взрослое поколение нашего района активно регистрируются и сдают нормы тестирования</w:t>
      </w:r>
      <w:r>
        <w:rPr>
          <w:rFonts w:ascii="Times New Roman" w:hAnsi="Times New Roman" w:cs="Times New Roman"/>
          <w:sz w:val="28"/>
          <w:szCs w:val="28"/>
        </w:rPr>
        <w:t>. Наши учащиеся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Невской СОШ тренер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заняли 1место по сдаче ГТО среди общеобразовательных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учреждений Республики Дагестан</w:t>
      </w:r>
      <w:r w:rsidRPr="00661C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стадионе ДЮСШ учащиеся СОШ и ДЮСШ 2 раза в год сдают нормы ГТО. Наши выпускники каждый год выезжают для сдачи  норм ГТО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Махачкала.</w:t>
      </w:r>
    </w:p>
    <w:p w:rsidR="00CB1E1C" w:rsidRDefault="00CB1E1C" w:rsidP="00CB1E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2023</w:t>
      </w:r>
      <w:r w:rsidRPr="00661C0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  присвоены спортивные разряды нашим воспитанникам:</w:t>
      </w:r>
      <w:r w:rsidRPr="00661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 КМС, 2</w:t>
      </w:r>
      <w:r w:rsidRPr="00661C02">
        <w:rPr>
          <w:rFonts w:ascii="Times New Roman" w:hAnsi="Times New Roman" w:cs="Times New Roman"/>
          <w:sz w:val="28"/>
          <w:szCs w:val="28"/>
        </w:rPr>
        <w:t xml:space="preserve"> первых</w:t>
      </w:r>
      <w:r>
        <w:rPr>
          <w:rFonts w:ascii="Times New Roman" w:hAnsi="Times New Roman" w:cs="Times New Roman"/>
          <w:sz w:val="28"/>
          <w:szCs w:val="28"/>
        </w:rPr>
        <w:t xml:space="preserve"> спортивных</w:t>
      </w:r>
      <w:r w:rsidRPr="00661C02">
        <w:rPr>
          <w:rFonts w:ascii="Times New Roman" w:hAnsi="Times New Roman" w:cs="Times New Roman"/>
          <w:sz w:val="28"/>
          <w:szCs w:val="28"/>
        </w:rPr>
        <w:t xml:space="preserve"> разрядов</w:t>
      </w:r>
      <w:r>
        <w:rPr>
          <w:rFonts w:ascii="Times New Roman" w:hAnsi="Times New Roman" w:cs="Times New Roman"/>
          <w:sz w:val="28"/>
          <w:szCs w:val="28"/>
        </w:rPr>
        <w:t>, 5 вторых спортивных разрядов и 25 массовых разряда.</w:t>
      </w:r>
      <w:r w:rsidRPr="00661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Большое внимание уделяется совместной работе с работниками правоохранительных органов, именитыми спортсменами, ветеранами спорта с целью  профилактики правонарушений, детской наркомании, алкоголизма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ерроризма, экстремизма. Идет работа с </w:t>
      </w:r>
      <w:r w:rsidRPr="00661C02">
        <w:rPr>
          <w:rFonts w:ascii="Times New Roman" w:hAnsi="Times New Roman" w:cs="Times New Roman"/>
          <w:sz w:val="28"/>
          <w:szCs w:val="28"/>
        </w:rPr>
        <w:t xml:space="preserve"> трудным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61C02">
        <w:rPr>
          <w:rFonts w:ascii="Times New Roman" w:hAnsi="Times New Roman" w:cs="Times New Roman"/>
          <w:sz w:val="28"/>
          <w:szCs w:val="28"/>
        </w:rPr>
        <w:t xml:space="preserve"> подросткам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1C02">
        <w:rPr>
          <w:rFonts w:ascii="Times New Roman" w:hAnsi="Times New Roman" w:cs="Times New Roman"/>
          <w:sz w:val="28"/>
          <w:szCs w:val="28"/>
        </w:rPr>
        <w:t xml:space="preserve"> и дет</w:t>
      </w:r>
      <w:r>
        <w:rPr>
          <w:rFonts w:ascii="Times New Roman" w:hAnsi="Times New Roman" w:cs="Times New Roman"/>
          <w:sz w:val="28"/>
          <w:szCs w:val="28"/>
        </w:rPr>
        <w:t>ьми</w:t>
      </w:r>
      <w:r w:rsidRPr="00661C02">
        <w:rPr>
          <w:rFonts w:ascii="Times New Roman" w:hAnsi="Times New Roman" w:cs="Times New Roman"/>
          <w:sz w:val="28"/>
          <w:szCs w:val="28"/>
        </w:rPr>
        <w:t xml:space="preserve"> членов НВФ, где систематически привлекаем их к добровольческой и патриотической жизни нашего района и занятием в спортивных секциях нашей ДЮСШ.</w:t>
      </w:r>
    </w:p>
    <w:p w:rsidR="00CB1E1C" w:rsidRPr="00CB1E1C" w:rsidRDefault="00CB1E1C" w:rsidP="00CB1E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D04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1E1C">
        <w:rPr>
          <w:rFonts w:ascii="Times New Roman" w:hAnsi="Times New Roman" w:cs="Times New Roman"/>
          <w:sz w:val="28"/>
          <w:szCs w:val="28"/>
        </w:rPr>
        <w:t>За 2023 год отделом по делам молодежи, физической культуры, спорта и туризма проведено свыше 37 спортивно-массовых мероприятий суммарной численностью свыше 4500 человек.</w:t>
      </w:r>
    </w:p>
    <w:p w:rsidR="00CB1E1C" w:rsidRPr="00CB1E1C" w:rsidRDefault="00CB1E1C" w:rsidP="00CB1E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1E1C">
        <w:rPr>
          <w:rFonts w:ascii="Times New Roman" w:hAnsi="Times New Roman" w:cs="Times New Roman"/>
          <w:sz w:val="28"/>
          <w:szCs w:val="28"/>
        </w:rPr>
        <w:t xml:space="preserve">       С 2023 года в муниципалитете начала функционировать Общественно-государственное движение детей и молодежи «Движение</w:t>
      </w:r>
      <w:proofErr w:type="gramStart"/>
      <w:r w:rsidRPr="00CB1E1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B1E1C">
        <w:rPr>
          <w:rFonts w:ascii="Times New Roman" w:hAnsi="Times New Roman" w:cs="Times New Roman"/>
          <w:sz w:val="28"/>
          <w:szCs w:val="28"/>
        </w:rPr>
        <w:t>ервых». За прошедший год движением совместно с отделом по делам молодежи было проведено более 10 мероприятий, самый крупный из них- Муниципальный форум «Движения</w:t>
      </w:r>
      <w:proofErr w:type="gramStart"/>
      <w:r w:rsidRPr="00CB1E1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B1E1C">
        <w:rPr>
          <w:rFonts w:ascii="Times New Roman" w:hAnsi="Times New Roman" w:cs="Times New Roman"/>
          <w:sz w:val="28"/>
          <w:szCs w:val="28"/>
        </w:rPr>
        <w:t xml:space="preserve">ервых» который собрал свыше 200 активистов движения не только с Тарумовского района, но и с Ногайского. По итогам 2023 года, </w:t>
      </w:r>
      <w:proofErr w:type="spellStart"/>
      <w:r w:rsidRPr="00CB1E1C">
        <w:rPr>
          <w:rFonts w:ascii="Times New Roman" w:hAnsi="Times New Roman" w:cs="Times New Roman"/>
          <w:sz w:val="28"/>
          <w:szCs w:val="28"/>
        </w:rPr>
        <w:t>Тарумовское</w:t>
      </w:r>
      <w:proofErr w:type="spellEnd"/>
      <w:r w:rsidRPr="00CB1E1C">
        <w:rPr>
          <w:rFonts w:ascii="Times New Roman" w:hAnsi="Times New Roman" w:cs="Times New Roman"/>
          <w:sz w:val="28"/>
          <w:szCs w:val="28"/>
        </w:rPr>
        <w:t xml:space="preserve"> местное отделение было призвано лучшим в республике.</w:t>
      </w:r>
    </w:p>
    <w:p w:rsidR="00CB1E1C" w:rsidRDefault="00CB1E1C" w:rsidP="00CB1E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1E1C">
        <w:rPr>
          <w:rFonts w:ascii="Times New Roman" w:hAnsi="Times New Roman" w:cs="Times New Roman"/>
          <w:sz w:val="28"/>
          <w:szCs w:val="28"/>
        </w:rPr>
        <w:t xml:space="preserve">        Активно функционирует в районе и </w:t>
      </w:r>
      <w:proofErr w:type="spellStart"/>
      <w:r w:rsidRPr="00CB1E1C">
        <w:rPr>
          <w:rFonts w:ascii="Times New Roman" w:hAnsi="Times New Roman" w:cs="Times New Roman"/>
          <w:sz w:val="28"/>
          <w:szCs w:val="28"/>
        </w:rPr>
        <w:t>Тарумовское</w:t>
      </w:r>
      <w:proofErr w:type="spellEnd"/>
      <w:r w:rsidRPr="00CB1E1C">
        <w:rPr>
          <w:rFonts w:ascii="Times New Roman" w:hAnsi="Times New Roman" w:cs="Times New Roman"/>
          <w:sz w:val="28"/>
          <w:szCs w:val="28"/>
        </w:rPr>
        <w:t xml:space="preserve"> отделение Российского союза сельской молодежи. Активисты данной организации проводили мероприятия в рамках проекта «Кадры для села»,  «</w:t>
      </w:r>
      <w:proofErr w:type="spellStart"/>
      <w:r w:rsidRPr="00CB1E1C">
        <w:rPr>
          <w:rFonts w:ascii="Times New Roman" w:hAnsi="Times New Roman" w:cs="Times New Roman"/>
          <w:sz w:val="28"/>
          <w:szCs w:val="28"/>
        </w:rPr>
        <w:t>АртВСело</w:t>
      </w:r>
      <w:proofErr w:type="spellEnd"/>
      <w:r w:rsidRPr="00CB1E1C">
        <w:rPr>
          <w:rFonts w:ascii="Times New Roman" w:hAnsi="Times New Roman" w:cs="Times New Roman"/>
          <w:sz w:val="28"/>
          <w:szCs w:val="28"/>
        </w:rPr>
        <w:t xml:space="preserve">». А председатель местного отделения </w:t>
      </w:r>
      <w:proofErr w:type="spellStart"/>
      <w:r w:rsidRPr="00CB1E1C">
        <w:rPr>
          <w:rFonts w:ascii="Times New Roman" w:hAnsi="Times New Roman" w:cs="Times New Roman"/>
          <w:sz w:val="28"/>
          <w:szCs w:val="28"/>
        </w:rPr>
        <w:t>Асадула</w:t>
      </w:r>
      <w:proofErr w:type="spellEnd"/>
      <w:r w:rsidRPr="00CB1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E1C">
        <w:rPr>
          <w:rFonts w:ascii="Times New Roman" w:hAnsi="Times New Roman" w:cs="Times New Roman"/>
          <w:sz w:val="28"/>
          <w:szCs w:val="28"/>
        </w:rPr>
        <w:t>Асадулаев</w:t>
      </w:r>
      <w:proofErr w:type="spellEnd"/>
      <w:r w:rsidRPr="00CB1E1C">
        <w:rPr>
          <w:rFonts w:ascii="Times New Roman" w:hAnsi="Times New Roman" w:cs="Times New Roman"/>
          <w:sz w:val="28"/>
          <w:szCs w:val="28"/>
        </w:rPr>
        <w:t xml:space="preserve"> стал победителем Всероссийского конкурса «Спорт на селе».</w:t>
      </w:r>
    </w:p>
    <w:p w:rsidR="002274F0" w:rsidRDefault="00696E02" w:rsidP="002F304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02">
        <w:rPr>
          <w:rFonts w:ascii="Times New Roman" w:hAnsi="Times New Roman" w:cs="Times New Roman"/>
          <w:b/>
          <w:sz w:val="28"/>
          <w:szCs w:val="28"/>
        </w:rPr>
        <w:t>Отчет о проделанной работе Комиссии по делам несовершеннолетних и защиты их прав</w:t>
      </w:r>
    </w:p>
    <w:p w:rsidR="00C814D0" w:rsidRPr="00C814D0" w:rsidRDefault="00C814D0" w:rsidP="00C814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14D0">
        <w:rPr>
          <w:rFonts w:ascii="Times New Roman" w:hAnsi="Times New Roman" w:cs="Times New Roman"/>
          <w:sz w:val="28"/>
          <w:szCs w:val="28"/>
        </w:rPr>
        <w:t xml:space="preserve">      Всего в 2023 году проведено 24 заседаний Комиссии по делам несовершеннолетних  и защиты их прав при администрации МР «Тарумовский район» РД (далее Комиссия).  Всего рассмотрено:</w:t>
      </w:r>
    </w:p>
    <w:p w:rsidR="00C814D0" w:rsidRPr="00C814D0" w:rsidRDefault="00C814D0" w:rsidP="00C814D0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C814D0">
        <w:rPr>
          <w:rFonts w:ascii="Times New Roman" w:hAnsi="Times New Roman" w:cs="Times New Roman"/>
          <w:sz w:val="28"/>
          <w:szCs w:val="28"/>
        </w:rPr>
        <w:t xml:space="preserve">176 административных материалов в отношении родителей несовершеннолетних по ст.5.35 ч.1 </w:t>
      </w:r>
      <w:proofErr w:type="spellStart"/>
      <w:r w:rsidRPr="00C814D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814D0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C814D0" w:rsidRPr="00C814D0" w:rsidRDefault="00C814D0" w:rsidP="00C814D0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C814D0">
        <w:rPr>
          <w:rFonts w:ascii="Times New Roman" w:hAnsi="Times New Roman" w:cs="Times New Roman"/>
          <w:sz w:val="28"/>
          <w:szCs w:val="28"/>
        </w:rPr>
        <w:t>6  административных материалов в отношении несовершеннолетних.</w:t>
      </w:r>
    </w:p>
    <w:p w:rsidR="00C814D0" w:rsidRPr="00C814D0" w:rsidRDefault="00C814D0" w:rsidP="00C814D0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C814D0">
        <w:rPr>
          <w:rFonts w:ascii="Times New Roman" w:hAnsi="Times New Roman" w:cs="Times New Roman"/>
          <w:sz w:val="28"/>
          <w:szCs w:val="28"/>
        </w:rPr>
        <w:t>Вынесены меры взыскания в виде штрафов – 46, в виде предупреждений – 136.</w:t>
      </w:r>
    </w:p>
    <w:p w:rsidR="00C814D0" w:rsidRPr="00C814D0" w:rsidRDefault="00C814D0" w:rsidP="00C814D0">
      <w:pPr>
        <w:pStyle w:val="a6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4D0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Несовершеннолетних, состоящих на профилактическом учете – 8. Поставленных на учет в 2023 г. – 10. Снятых с учета – 10 человек. Семей, находящихся в социально-опасном положении, состоящих на профилактическом учете – 12.</w:t>
      </w:r>
    </w:p>
    <w:p w:rsidR="00C814D0" w:rsidRPr="00C814D0" w:rsidRDefault="00C814D0" w:rsidP="00C814D0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4D0">
        <w:rPr>
          <w:rFonts w:ascii="Times New Roman" w:hAnsi="Times New Roman" w:cs="Times New Roman"/>
          <w:sz w:val="28"/>
          <w:szCs w:val="28"/>
        </w:rPr>
        <w:t xml:space="preserve">             Членами рабочей группы при Комиссии  были проведены обследования семей членов НВФ, имеющих несовершеннолетних детей в Тарумовском районе, с целью обследования жилищно-бытовых условий и социально-экономического уровня жизни.   </w:t>
      </w:r>
      <w:r w:rsidRPr="00C814D0">
        <w:rPr>
          <w:rFonts w:ascii="Times New Roman" w:hAnsi="Times New Roman" w:cs="Times New Roman"/>
          <w:spacing w:val="-1"/>
          <w:w w:val="101"/>
          <w:sz w:val="28"/>
          <w:szCs w:val="28"/>
        </w:rPr>
        <w:t>В ходе проведения профилактического подворного обхода семей</w:t>
      </w:r>
      <w:r w:rsidRPr="00C814D0">
        <w:rPr>
          <w:rFonts w:ascii="Times New Roman" w:hAnsi="Times New Roman" w:cs="Times New Roman"/>
          <w:sz w:val="28"/>
          <w:szCs w:val="28"/>
        </w:rPr>
        <w:t xml:space="preserve"> членов НВФ </w:t>
      </w:r>
      <w:r w:rsidRPr="00C814D0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 соблюдения прав и законных интересов несовершеннолетних не выявлено. </w:t>
      </w:r>
    </w:p>
    <w:p w:rsidR="002F3043" w:rsidRPr="00696E02" w:rsidRDefault="002F3043" w:rsidP="002F304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23DD5" w:rsidRPr="00661C02" w:rsidRDefault="00E23DD5" w:rsidP="00CB1E1C">
      <w:pPr>
        <w:pStyle w:val="ac"/>
        <w:jc w:val="center"/>
        <w:rPr>
          <w:b/>
          <w:spacing w:val="17"/>
          <w:sz w:val="28"/>
          <w:szCs w:val="28"/>
        </w:rPr>
      </w:pPr>
      <w:r w:rsidRPr="00661C02">
        <w:rPr>
          <w:b/>
          <w:spacing w:val="17"/>
          <w:sz w:val="28"/>
          <w:szCs w:val="28"/>
        </w:rPr>
        <w:t>ГО ЧС</w:t>
      </w:r>
    </w:p>
    <w:p w:rsidR="00CB1E1C" w:rsidRPr="00CB1E1C" w:rsidRDefault="00C624D4" w:rsidP="00CB1E1C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1E1C">
        <w:rPr>
          <w:rFonts w:ascii="Times New Roman" w:hAnsi="Times New Roman" w:cs="Times New Roman"/>
          <w:sz w:val="28"/>
          <w:szCs w:val="28"/>
        </w:rPr>
        <w:t xml:space="preserve">       </w:t>
      </w:r>
      <w:r w:rsidR="00CB1E1C" w:rsidRPr="00CB1E1C">
        <w:rPr>
          <w:rFonts w:ascii="Times New Roman" w:hAnsi="Times New Roman" w:cs="Times New Roman"/>
          <w:sz w:val="28"/>
          <w:szCs w:val="28"/>
        </w:rPr>
        <w:t xml:space="preserve">       Отделом по делам ГО ЧС и мобилизационной работе администрации МР «Тарумовский район» РД было проведено 5 заседания  по предупреждению и ликвидации ЧС, пожарной безопасности и безопасности на водных объектах, где было рассмотрено 15 вопросов.  </w:t>
      </w:r>
    </w:p>
    <w:p w:rsidR="00CB1E1C" w:rsidRPr="00CB1E1C" w:rsidRDefault="00CB1E1C" w:rsidP="00CB1E1C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1E1C">
        <w:rPr>
          <w:rFonts w:ascii="Times New Roman" w:hAnsi="Times New Roman" w:cs="Times New Roman"/>
          <w:sz w:val="28"/>
          <w:szCs w:val="28"/>
        </w:rPr>
        <w:t xml:space="preserve">       На территории района создана современная эффективная система обеспечения вызова экстренных оперативных служб через службу 112.</w:t>
      </w:r>
    </w:p>
    <w:p w:rsidR="00CB1E1C" w:rsidRPr="00CB1E1C" w:rsidRDefault="00CB1E1C" w:rsidP="00CB1E1C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1E1C">
        <w:rPr>
          <w:rFonts w:ascii="Times New Roman" w:hAnsi="Times New Roman" w:cs="Times New Roman"/>
          <w:sz w:val="28"/>
          <w:szCs w:val="28"/>
        </w:rPr>
        <w:t xml:space="preserve">       С ООО «Компания «</w:t>
      </w:r>
      <w:proofErr w:type="spellStart"/>
      <w:r w:rsidRPr="00CB1E1C">
        <w:rPr>
          <w:rFonts w:ascii="Times New Roman" w:hAnsi="Times New Roman" w:cs="Times New Roman"/>
          <w:sz w:val="28"/>
          <w:szCs w:val="28"/>
        </w:rPr>
        <w:t>ИнтерСвязь</w:t>
      </w:r>
      <w:proofErr w:type="spellEnd"/>
      <w:r w:rsidRPr="00CB1E1C">
        <w:rPr>
          <w:rFonts w:ascii="Times New Roman" w:hAnsi="Times New Roman" w:cs="Times New Roman"/>
          <w:sz w:val="28"/>
          <w:szCs w:val="28"/>
        </w:rPr>
        <w:t>» заключен договор № 08-МАСЦО/22 от 01.09.2022г. на выполнение работ по разработке проектно-сметной документации для создания муниципальной системы оповещения населения на территории МР «Тарумовский район» РД. (В 2024 году планируется монтаж и установка местной системы оповещения населения).</w:t>
      </w:r>
    </w:p>
    <w:p w:rsidR="00CB1E1C" w:rsidRPr="00CB1E1C" w:rsidRDefault="00CB1E1C" w:rsidP="00CB1E1C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1E1C">
        <w:rPr>
          <w:rFonts w:ascii="Times New Roman" w:hAnsi="Times New Roman" w:cs="Times New Roman"/>
          <w:sz w:val="28"/>
          <w:szCs w:val="28"/>
        </w:rPr>
        <w:t xml:space="preserve">       Резерв финансовых и материальных средств составляет 1 млн</w:t>
      </w:r>
      <w:proofErr w:type="gramStart"/>
      <w:r w:rsidRPr="00CB1E1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B1E1C">
        <w:rPr>
          <w:rFonts w:ascii="Times New Roman" w:hAnsi="Times New Roman" w:cs="Times New Roman"/>
          <w:sz w:val="28"/>
          <w:szCs w:val="28"/>
        </w:rPr>
        <w:t>уб.: из них материальный резерв составляет 300,0 тыс.руб.; финансовый резерв – 700,0 тыс.руб.</w:t>
      </w:r>
    </w:p>
    <w:p w:rsidR="00CB1E1C" w:rsidRPr="00CB1E1C" w:rsidRDefault="00CB1E1C" w:rsidP="00CB1E1C">
      <w:pPr>
        <w:pStyle w:val="a6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B1E1C">
        <w:rPr>
          <w:rFonts w:ascii="Times New Roman" w:hAnsi="Times New Roman" w:cs="Times New Roman"/>
          <w:sz w:val="28"/>
          <w:szCs w:val="28"/>
        </w:rPr>
        <w:t xml:space="preserve">       Проведена 1 штабная тренировка по гражданской обороне с органами управления и силами гражданской обороны.  </w:t>
      </w:r>
    </w:p>
    <w:p w:rsidR="00CB1E1C" w:rsidRDefault="00CB1E1C" w:rsidP="00CB1E1C">
      <w:pPr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1E1C">
        <w:t xml:space="preserve">      </w:t>
      </w:r>
      <w:r>
        <w:t xml:space="preserve"> </w:t>
      </w:r>
      <w:r w:rsidRPr="00CB1E1C">
        <w:t xml:space="preserve"> </w:t>
      </w:r>
      <w:r w:rsidRPr="00CB1E1C">
        <w:rPr>
          <w:rFonts w:ascii="Times New Roman" w:hAnsi="Times New Roman" w:cs="Times New Roman"/>
          <w:sz w:val="28"/>
          <w:szCs w:val="28"/>
        </w:rPr>
        <w:t xml:space="preserve">Регулярно в образовательных учреждениях в рамках программы предмета окружающий мир в начальных классах на уроках ОБЖ проводятся занятия по темам: «Дни ГО», «Безопасное колесо», «Тормозной путь». В рамках операции «Внимание дети!» проведены викторины, конкурсы по программе безопасности дорожного движения совместно с работниками ГИБДД. Подготовлены стенды по обеспечению детской дорожно-транспортной безопасности «Сохраните жизнь детям». </w:t>
      </w:r>
      <w:r w:rsidRPr="00CB1E1C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населения муниципального района «Тарумовский район» РД в области гражданской обороны защиты населения и территорий от чрезвычайных ситуаций природного и техногенного характера продолжается.</w:t>
      </w:r>
    </w:p>
    <w:p w:rsidR="00CB1E1C" w:rsidRPr="00CB1E1C" w:rsidRDefault="00CB1E1C" w:rsidP="00CB1E1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Pr="00CB1E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Переподготовку, курсовое обучение и повышение квалификации   должностных лиц ГО и РСЧС муниципального звена, а также обучения специалистов к действиям при чрезвычайных ситуациях проводили согласно плану комплектования слушателями ГКОУ РД «УМЦ по ГО и ЧС» утвержденного Правительством Республики Дагестан на 2023 год 12 человек.</w:t>
      </w:r>
    </w:p>
    <w:p w:rsidR="00CB1E1C" w:rsidRDefault="00CB1E1C" w:rsidP="00CB1E1C">
      <w:pPr>
        <w:pStyle w:val="a6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1C">
        <w:rPr>
          <w:rFonts w:ascii="Times New Roman" w:hAnsi="Times New Roman" w:cs="Times New Roman"/>
          <w:sz w:val="28"/>
          <w:szCs w:val="28"/>
        </w:rPr>
        <w:t xml:space="preserve">       </w:t>
      </w:r>
      <w:r w:rsidRPr="00CB1E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год ЧС в Тарумовском районе не зарегистрировано.</w:t>
      </w:r>
    </w:p>
    <w:p w:rsidR="006D7C19" w:rsidRPr="006D7C19" w:rsidRDefault="006D7C19" w:rsidP="00CB1E1C">
      <w:pPr>
        <w:pStyle w:val="a6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C19" w:rsidRPr="006D7C19" w:rsidRDefault="006D7C19" w:rsidP="00E23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C19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6D7C19" w:rsidRDefault="006D7C19" w:rsidP="00E23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7C19" w:rsidRPr="006D7C19" w:rsidRDefault="006D7C19" w:rsidP="006D7C19">
      <w:pPr>
        <w:pStyle w:val="headertext"/>
        <w:spacing w:before="0" w:beforeAutospacing="0" w:after="0" w:afterAutospacing="0"/>
        <w:ind w:left="-567"/>
        <w:jc w:val="both"/>
        <w:textAlignment w:val="baseline"/>
        <w:rPr>
          <w:sz w:val="28"/>
          <w:szCs w:val="28"/>
        </w:rPr>
      </w:pPr>
      <w:r w:rsidRPr="006D7C19">
        <w:rPr>
          <w:sz w:val="28"/>
          <w:szCs w:val="28"/>
        </w:rPr>
        <w:t xml:space="preserve">      За прошедший период поступило два уведомления  о наличии или возможности возникновения конфликта интересов от исполняющего обязанности главы Администрация муниципального района «Тарумовский район» РД. И одна информация с прокуратуры о наличии или возможности возникновения конфликта интересов в МКУ ЕДДС Администрации муниципального района «Тарумовский район» РД. По поступившим уведомлениям и информации с прокуратуры было проведено три  заседания Комиссии по соблюдению требований к служебному поведению и урегулированию конфликта </w:t>
      </w:r>
      <w:proofErr w:type="gramStart"/>
      <w:r w:rsidRPr="006D7C19">
        <w:rPr>
          <w:sz w:val="28"/>
          <w:szCs w:val="28"/>
        </w:rPr>
        <w:t>интересов</w:t>
      </w:r>
      <w:proofErr w:type="gramEnd"/>
      <w:r w:rsidRPr="006D7C19">
        <w:rPr>
          <w:sz w:val="28"/>
          <w:szCs w:val="28"/>
        </w:rPr>
        <w:t xml:space="preserve"> на которых были приняты соответствующие решения.</w:t>
      </w:r>
    </w:p>
    <w:p w:rsidR="006D7C19" w:rsidRPr="006D7C19" w:rsidRDefault="006D7C19" w:rsidP="006D7C19">
      <w:pPr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C19">
        <w:rPr>
          <w:rFonts w:ascii="Times New Roman" w:hAnsi="Times New Roman" w:cs="Times New Roman"/>
          <w:sz w:val="28"/>
          <w:szCs w:val="28"/>
        </w:rPr>
        <w:t xml:space="preserve">      Информации о фактах обращения в целях склонения  муниципального служащего к совершению коррупционных правонарушений не поступало.</w:t>
      </w:r>
    </w:p>
    <w:p w:rsidR="006D7C19" w:rsidRPr="006D7C19" w:rsidRDefault="006D7C19" w:rsidP="006D7C19">
      <w:pPr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C19">
        <w:rPr>
          <w:rFonts w:ascii="Times New Roman" w:hAnsi="Times New Roman" w:cs="Times New Roman"/>
          <w:sz w:val="28"/>
          <w:szCs w:val="28"/>
        </w:rPr>
        <w:t xml:space="preserve">       В соответствии с законодательством,  на сайте МР «Тарумовский район» размещены сведения о доходах, расходах, имуществе и обязательствах имущественного характера муниципальных служащих согласно правилам, установленным законодательством.</w:t>
      </w:r>
    </w:p>
    <w:p w:rsidR="006D7C19" w:rsidRPr="006D7C19" w:rsidRDefault="006D7C19" w:rsidP="006D7C19">
      <w:pPr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C19">
        <w:rPr>
          <w:rFonts w:ascii="Times New Roman" w:hAnsi="Times New Roman" w:cs="Times New Roman"/>
          <w:sz w:val="28"/>
          <w:szCs w:val="28"/>
        </w:rPr>
        <w:t xml:space="preserve">      В соответствии с программой муниципальные служащие, в должностные обязанности которых входит участие в противодействии коррупции проходят повышение квалификации.      </w:t>
      </w:r>
    </w:p>
    <w:p w:rsidR="006D7C19" w:rsidRPr="006D7C19" w:rsidRDefault="006D7C19" w:rsidP="006D7C19">
      <w:pPr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C19">
        <w:rPr>
          <w:rFonts w:ascii="Times New Roman" w:hAnsi="Times New Roman" w:cs="Times New Roman"/>
          <w:sz w:val="28"/>
          <w:szCs w:val="28"/>
        </w:rPr>
        <w:t xml:space="preserve">     В подведомственных учреждениях регулярно проводятся  специальные семинары, направленных на повышение квалификации отдельных категорий муниципальных служащих,  принимающих участие в противодействии коррупции.</w:t>
      </w:r>
    </w:p>
    <w:p w:rsidR="006D7C19" w:rsidRPr="006D7C19" w:rsidRDefault="006D7C19" w:rsidP="006D7C19">
      <w:pPr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C19">
        <w:rPr>
          <w:rFonts w:ascii="Times New Roman" w:hAnsi="Times New Roman" w:cs="Times New Roman"/>
          <w:sz w:val="28"/>
          <w:szCs w:val="28"/>
        </w:rPr>
        <w:t xml:space="preserve">    Были организованы и проведены мероприятия информационно-просветительского характера (круглые столы, научно-дискуссионные, а также информационно-просветительские общественные акции) в образовательных организациях Тарумовского района, приуроченных к Международному дню борьбы с коррупцией, направленных на решение задач формирования нетерпимого отношения к коррупции, повышения уровня правосознания и </w:t>
      </w:r>
      <w:r w:rsidRPr="006D7C19">
        <w:rPr>
          <w:rFonts w:ascii="Times New Roman" w:hAnsi="Times New Roman" w:cs="Times New Roman"/>
          <w:sz w:val="28"/>
          <w:szCs w:val="28"/>
        </w:rPr>
        <w:lastRenderedPageBreak/>
        <w:t>правовой культуры. Отчет о проведенных мероприятиях размещен на официальном сайте администрации Тарумовского района. http://www.tarumovka.ru/</w:t>
      </w:r>
    </w:p>
    <w:p w:rsidR="006D7C19" w:rsidRPr="006D7C19" w:rsidRDefault="006D7C19" w:rsidP="006D7C19">
      <w:pPr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C19">
        <w:rPr>
          <w:rFonts w:ascii="Times New Roman" w:hAnsi="Times New Roman" w:cs="Times New Roman"/>
          <w:sz w:val="28"/>
          <w:szCs w:val="28"/>
        </w:rPr>
        <w:t xml:space="preserve">    Во всех школах МР «Тарумовский район» РД, проведены конкурсы сочинений и рисунков "Будущее моей страны - в моих руках!", творческих работ учащихся общеобразовательных школ на тему "Скажем коррупции - нет" и детских рисунков "Надо жить честно», приуроченные к Международному дню борьбы с коррупцией</w:t>
      </w:r>
    </w:p>
    <w:p w:rsidR="006D7C19" w:rsidRPr="006D7C19" w:rsidRDefault="006D7C19" w:rsidP="006D7C19">
      <w:pPr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C19">
        <w:rPr>
          <w:rFonts w:ascii="Times New Roman" w:hAnsi="Times New Roman" w:cs="Times New Roman"/>
          <w:sz w:val="28"/>
          <w:szCs w:val="28"/>
        </w:rPr>
        <w:t xml:space="preserve">     Принят НПА и проведены разъяснительные беседы по соблюдению муниципальными служащими администрации МР «Тарумовский район» РД ограничений, запретов, в том числе ограничений, касающихся дарения и получения подарков.      </w:t>
      </w:r>
    </w:p>
    <w:p w:rsidR="006D7C19" w:rsidRPr="006D7C19" w:rsidRDefault="006D7C19" w:rsidP="006D7C19">
      <w:pPr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C19">
        <w:rPr>
          <w:rFonts w:ascii="Times New Roman" w:hAnsi="Times New Roman" w:cs="Times New Roman"/>
          <w:sz w:val="28"/>
          <w:szCs w:val="28"/>
        </w:rPr>
        <w:t xml:space="preserve">      В Администрации МР «Тарумовский район» РД обеспечено функционирование "специализированных ящиков", "телефонов доверия", "горячих линий",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совершению. В администрации муниципального района и подведомственных учреждениях имеются «специализированные ящики», «телефон доверия», позволяющих гражданам сообщать о ставших известными им фактах коррупции, причинах и условиях, способствующих их совершению.</w:t>
      </w:r>
    </w:p>
    <w:p w:rsidR="006D7C19" w:rsidRPr="006D7C19" w:rsidRDefault="006D7C19" w:rsidP="006D7C19">
      <w:pPr>
        <w:jc w:val="both"/>
        <w:textAlignment w:val="baseline"/>
        <w:rPr>
          <w:b/>
        </w:rPr>
      </w:pPr>
      <w:r>
        <w:t xml:space="preserve">     </w:t>
      </w:r>
    </w:p>
    <w:p w:rsidR="00B130D9" w:rsidRPr="00661C02" w:rsidRDefault="00B130D9" w:rsidP="00E23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C02">
        <w:rPr>
          <w:rFonts w:ascii="Times New Roman" w:hAnsi="Times New Roman"/>
          <w:b/>
          <w:sz w:val="28"/>
          <w:szCs w:val="28"/>
        </w:rPr>
        <w:t>Эффекти</w:t>
      </w:r>
      <w:r w:rsidR="00504262" w:rsidRPr="00661C02">
        <w:rPr>
          <w:rFonts w:ascii="Times New Roman" w:hAnsi="Times New Roman"/>
          <w:b/>
          <w:sz w:val="28"/>
          <w:szCs w:val="28"/>
        </w:rPr>
        <w:t>вное государственное управление</w:t>
      </w:r>
    </w:p>
    <w:p w:rsidR="00B130D9" w:rsidRPr="00661C02" w:rsidRDefault="00B130D9" w:rsidP="004E12F7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   За 2023 год обучение прошли 11 муниципальных служащих из них по программам повышения квалификации - 5  муниципальных служащих, в семинарах  приняли участие - 6  муниципальных служащих. 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  Информация  о муниципальных служащих Администрации МР «Тарумовский район» в ИС «Реестр муниципальных служащих РД» ежемесячно актуализируется. 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Ведется работа администрацией МР «Тарумовский район» РД на федеральном портале </w:t>
      </w:r>
      <w:proofErr w:type="spellStart"/>
      <w:r w:rsidRPr="002274F0">
        <w:rPr>
          <w:rFonts w:ascii="Times New Roman" w:hAnsi="Times New Roman" w:cs="Times New Roman"/>
          <w:sz w:val="28"/>
          <w:szCs w:val="28"/>
        </w:rPr>
        <w:t>Госслужба</w:t>
      </w:r>
      <w:proofErr w:type="spellEnd"/>
      <w:r w:rsidRPr="002274F0">
        <w:rPr>
          <w:rFonts w:ascii="Times New Roman" w:hAnsi="Times New Roman" w:cs="Times New Roman"/>
          <w:sz w:val="28"/>
          <w:szCs w:val="28"/>
        </w:rPr>
        <w:t>, где выкладывается информация о вакантных должностях.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В администрации МР «Тарумовский район» РД широко используются возможности существующей системы ВКС для проведения совещаний, семинаров, курсов обучения в дистанционном режиме.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lastRenderedPageBreak/>
        <w:t xml:space="preserve">       В МР «Тарумовский район» РД ведется регулярная работа по обеспечению функционирования единого информационного центра. На официальном сайте администрации МР «Тарумовский район» ежедневно обновляется новостная лента. Выкладываются видеоролики на ресурсы в контакте, одноклассники, телеграмм. Еженедельно выпускается районная газета «Рассвет», функционирует электронное СМИ (газета Рассвет).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 Для обеспечения эффективного развития и популяризации информационного портала «Общественный надзор» на официальном сайте МР «Тарумовский район» РД создана ссылка для перехода на этот сайт. 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 На сайтах всех сельских поселений и администрации МР «Тарумовский район» РД выведена панель органов исполнительной власти Республики Дагестан и Российской Федерации, которая содержит каталог информационных ресурсов - это официальные сайты Президента РФ, Главы РД, Народного Собрания РД, Правительства РФ, Правительства РД, </w:t>
      </w:r>
      <w:proofErr w:type="spellStart"/>
      <w:r w:rsidRPr="002274F0">
        <w:rPr>
          <w:rFonts w:ascii="Times New Roman" w:hAnsi="Times New Roman" w:cs="Times New Roman"/>
          <w:sz w:val="28"/>
          <w:szCs w:val="28"/>
        </w:rPr>
        <w:t>Госслужбы</w:t>
      </w:r>
      <w:proofErr w:type="spellEnd"/>
      <w:r w:rsidRPr="002274F0">
        <w:rPr>
          <w:rFonts w:ascii="Times New Roman" w:hAnsi="Times New Roman" w:cs="Times New Roman"/>
          <w:sz w:val="28"/>
          <w:szCs w:val="28"/>
        </w:rPr>
        <w:t>, СМИ (</w:t>
      </w:r>
      <w:proofErr w:type="spellStart"/>
      <w:r w:rsidRPr="002274F0">
        <w:rPr>
          <w:rFonts w:ascii="Times New Roman" w:hAnsi="Times New Roman" w:cs="Times New Roman"/>
          <w:sz w:val="28"/>
          <w:szCs w:val="28"/>
        </w:rPr>
        <w:t>РиА</w:t>
      </w:r>
      <w:proofErr w:type="spellEnd"/>
      <w:r w:rsidRPr="002274F0">
        <w:rPr>
          <w:rFonts w:ascii="Times New Roman" w:hAnsi="Times New Roman" w:cs="Times New Roman"/>
          <w:sz w:val="28"/>
          <w:szCs w:val="28"/>
        </w:rPr>
        <w:t xml:space="preserve"> Дагестан, РГВК, АиФ Дагестан), Портал Государственных услуг.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 В районной администрации и сельских поселениях открыты точки активации на портале </w:t>
      </w:r>
      <w:proofErr w:type="spellStart"/>
      <w:r w:rsidRPr="002274F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2274F0">
        <w:rPr>
          <w:rFonts w:ascii="Times New Roman" w:hAnsi="Times New Roman" w:cs="Times New Roman"/>
          <w:sz w:val="28"/>
          <w:szCs w:val="28"/>
        </w:rPr>
        <w:t>.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 Завершено проведение независимой оценки качества оказания услуг организациями культуры и образования в МР «Тарумовский район» РД, работает  Общественный совет. На заседании Общественного совета утвержден план-график работы на 2023 год, рассмотрен и утвержден порядок проведения независимой оценки качества работы учреждений, оказывающих социальные услуги на территории Тарумовского района.  На едином информационном портале </w:t>
      </w:r>
      <w:hyperlink r:id="rId8" w:history="1">
        <w:r w:rsidRPr="002274F0">
          <w:rPr>
            <w:rStyle w:val="ad"/>
            <w:rFonts w:ascii="Times New Roman" w:hAnsi="Times New Roman"/>
            <w:color w:val="auto"/>
            <w:sz w:val="28"/>
            <w:szCs w:val="28"/>
          </w:rPr>
          <w:t>www.bus.gov.ru</w:t>
        </w:r>
      </w:hyperlink>
      <w:r w:rsidRPr="002274F0">
        <w:rPr>
          <w:rFonts w:ascii="Times New Roman" w:hAnsi="Times New Roman" w:cs="Times New Roman"/>
          <w:sz w:val="28"/>
          <w:szCs w:val="28"/>
        </w:rPr>
        <w:t xml:space="preserve">, на официальном сайте администрации, а также на официальных сайтах образовательных учреждений размещены сведения об учреждениях, а также результаты независимой оценки качества предоставления услуг в 2023 году. </w:t>
      </w:r>
    </w:p>
    <w:p w:rsidR="002274F0" w:rsidRPr="002274F0" w:rsidRDefault="002274F0" w:rsidP="002274F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 Всего размещено 15 учреждений, из них 9 образовательных  и дошкольных и 6 учреждений культуры, в отношении которых была проведена независимая оценка качества оказания услуг. </w:t>
      </w:r>
    </w:p>
    <w:p w:rsidR="00CB1E1C" w:rsidRPr="00C51A4C" w:rsidRDefault="002274F0" w:rsidP="00C51A4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274F0">
        <w:rPr>
          <w:rFonts w:ascii="Times New Roman" w:hAnsi="Times New Roman" w:cs="Times New Roman"/>
          <w:sz w:val="28"/>
          <w:szCs w:val="28"/>
        </w:rPr>
        <w:t xml:space="preserve">        Проведены мероприятия по работе в Единой системе электронного документооборота «Дело» и переходу на межведомственный безбумажный документооборот. Обновлены все личные кабинеты сотрудников, регистрация входящей и исходящей почты производится в СЭД. Доля </w:t>
      </w:r>
      <w:proofErr w:type="gramStart"/>
      <w:r w:rsidRPr="002274F0">
        <w:rPr>
          <w:rFonts w:ascii="Times New Roman" w:hAnsi="Times New Roman" w:cs="Times New Roman"/>
          <w:sz w:val="28"/>
          <w:szCs w:val="28"/>
        </w:rPr>
        <w:t>рабочих мест муниципальных служащих, подключенных к ЕСЭД за 2023 год составляет</w:t>
      </w:r>
      <w:proofErr w:type="gramEnd"/>
      <w:r w:rsidRPr="002274F0">
        <w:rPr>
          <w:rFonts w:ascii="Times New Roman" w:hAnsi="Times New Roman" w:cs="Times New Roman"/>
          <w:sz w:val="28"/>
          <w:szCs w:val="28"/>
        </w:rPr>
        <w:t xml:space="preserve"> 100%. </w:t>
      </w:r>
    </w:p>
    <w:p w:rsidR="00D21347" w:rsidRDefault="00D21347" w:rsidP="004E12F7">
      <w:pPr>
        <w:spacing w:after="0"/>
        <w:ind w:left="-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107B38" w:rsidRPr="002B0E8B" w:rsidRDefault="00107B38" w:rsidP="004E12F7">
      <w:pPr>
        <w:spacing w:after="0"/>
        <w:ind w:left="-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B0E8B">
        <w:rPr>
          <w:rFonts w:ascii="Times New Roman" w:hAnsi="Times New Roman" w:cs="Times New Roman"/>
          <w:b/>
          <w:spacing w:val="-4"/>
          <w:sz w:val="28"/>
          <w:szCs w:val="28"/>
        </w:rPr>
        <w:t>Обращение граждан</w:t>
      </w:r>
    </w:p>
    <w:p w:rsidR="00107B38" w:rsidRPr="002B0E8B" w:rsidRDefault="00107B38" w:rsidP="004E12F7">
      <w:pPr>
        <w:spacing w:after="0"/>
        <w:ind w:left="-567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07B38" w:rsidRPr="002B0E8B" w:rsidRDefault="004A342C" w:rsidP="004E12F7">
      <w:pPr>
        <w:pStyle w:val="20"/>
        <w:shd w:val="clear" w:color="auto" w:fill="auto"/>
        <w:ind w:left="-567"/>
        <w:rPr>
          <w:rFonts w:ascii="Times New Roman" w:hAnsi="Times New Roman" w:cs="Times New Roman"/>
        </w:rPr>
      </w:pPr>
      <w:r w:rsidRPr="002B0E8B">
        <w:rPr>
          <w:rFonts w:ascii="Times New Roman" w:hAnsi="Times New Roman" w:cs="Times New Roman"/>
        </w:rPr>
        <w:t xml:space="preserve">          </w:t>
      </w:r>
      <w:r w:rsidR="00107B38" w:rsidRPr="002B0E8B">
        <w:rPr>
          <w:rFonts w:ascii="Times New Roman" w:hAnsi="Times New Roman" w:cs="Times New Roman"/>
        </w:rPr>
        <w:t xml:space="preserve">Одним из приоритетных направлений работы органов местного </w:t>
      </w:r>
      <w:r w:rsidR="00107B38" w:rsidRPr="002B0E8B">
        <w:rPr>
          <w:rFonts w:ascii="Times New Roman" w:hAnsi="Times New Roman" w:cs="Times New Roman"/>
        </w:rPr>
        <w:lastRenderedPageBreak/>
        <w:t>самоуправления МР «Тарумовский район» РД является работа с обращениями граждан в соответствии с Федеральным законом 02.05.2006 № 59 - ФЗ «О порядке рассмотрения обращений граждан РФ», которая направлена на объективное, всестороннее и своевременное рассмотрение заявлений, жалоб и предложений жителей Тарумовского района</w:t>
      </w:r>
      <w:r w:rsidR="000A5052" w:rsidRPr="002B0E8B">
        <w:rPr>
          <w:rFonts w:ascii="Times New Roman" w:hAnsi="Times New Roman" w:cs="Times New Roman"/>
        </w:rPr>
        <w:t>.</w:t>
      </w:r>
    </w:p>
    <w:p w:rsidR="00107B38" w:rsidRPr="002B0E8B" w:rsidRDefault="004A342C" w:rsidP="004E12F7">
      <w:pPr>
        <w:pStyle w:val="20"/>
        <w:shd w:val="clear" w:color="auto" w:fill="auto"/>
        <w:ind w:left="-567"/>
        <w:rPr>
          <w:rFonts w:ascii="Times New Roman" w:hAnsi="Times New Roman" w:cs="Times New Roman"/>
        </w:rPr>
      </w:pPr>
      <w:r w:rsidRPr="002B0E8B">
        <w:rPr>
          <w:rFonts w:ascii="Times New Roman" w:hAnsi="Times New Roman" w:cs="Times New Roman"/>
        </w:rPr>
        <w:t xml:space="preserve">        </w:t>
      </w:r>
      <w:r w:rsidR="00107B38" w:rsidRPr="002B0E8B">
        <w:rPr>
          <w:rFonts w:ascii="Times New Roman" w:hAnsi="Times New Roman" w:cs="Times New Roman"/>
        </w:rPr>
        <w:t>Разработаны и действуют План мероприятий по повышению исполнительской дисциплины, Инструкция о порядке рассмотрения обращений граждан.</w:t>
      </w:r>
    </w:p>
    <w:p w:rsidR="00107B38" w:rsidRPr="002B0E8B" w:rsidRDefault="004A342C" w:rsidP="004E12F7">
      <w:pPr>
        <w:pStyle w:val="20"/>
        <w:shd w:val="clear" w:color="auto" w:fill="auto"/>
        <w:ind w:left="-567"/>
        <w:rPr>
          <w:rFonts w:ascii="Times New Roman" w:hAnsi="Times New Roman" w:cs="Times New Roman"/>
        </w:rPr>
      </w:pPr>
      <w:r w:rsidRPr="002B0E8B">
        <w:rPr>
          <w:rFonts w:ascii="Times New Roman" w:hAnsi="Times New Roman" w:cs="Times New Roman"/>
        </w:rPr>
        <w:t xml:space="preserve">        </w:t>
      </w:r>
      <w:r w:rsidR="004C603F" w:rsidRPr="002B0E8B">
        <w:rPr>
          <w:rFonts w:ascii="Times New Roman" w:hAnsi="Times New Roman" w:cs="Times New Roman"/>
        </w:rPr>
        <w:t>В 2023</w:t>
      </w:r>
      <w:r w:rsidR="002D429E" w:rsidRPr="002B0E8B">
        <w:rPr>
          <w:rFonts w:ascii="Times New Roman" w:hAnsi="Times New Roman" w:cs="Times New Roman"/>
        </w:rPr>
        <w:t xml:space="preserve"> году в администрацию </w:t>
      </w:r>
      <w:r w:rsidR="00107B38" w:rsidRPr="002B0E8B">
        <w:rPr>
          <w:rFonts w:ascii="Times New Roman" w:hAnsi="Times New Roman" w:cs="Times New Roman"/>
        </w:rPr>
        <w:t xml:space="preserve">МР «Тарумовский район» РД поступило </w:t>
      </w:r>
      <w:r w:rsidR="004C603F" w:rsidRPr="002B0E8B">
        <w:rPr>
          <w:rFonts w:ascii="Times New Roman" w:hAnsi="Times New Roman" w:cs="Times New Roman"/>
        </w:rPr>
        <w:t>22 письменных</w:t>
      </w:r>
      <w:r w:rsidR="000A5052" w:rsidRPr="002B0E8B">
        <w:rPr>
          <w:rFonts w:ascii="Times New Roman" w:hAnsi="Times New Roman" w:cs="Times New Roman"/>
        </w:rPr>
        <w:t xml:space="preserve"> заявлений</w:t>
      </w:r>
      <w:r w:rsidR="00107B38" w:rsidRPr="002B0E8B">
        <w:rPr>
          <w:rFonts w:ascii="Times New Roman" w:hAnsi="Times New Roman" w:cs="Times New Roman"/>
        </w:rPr>
        <w:t>, на портале Инцидент</w:t>
      </w:r>
      <w:r w:rsidR="000A5052" w:rsidRPr="002B0E8B">
        <w:rPr>
          <w:rFonts w:ascii="Times New Roman" w:hAnsi="Times New Roman" w:cs="Times New Roman"/>
        </w:rPr>
        <w:t xml:space="preserve"> </w:t>
      </w:r>
      <w:r w:rsidR="00107B38" w:rsidRPr="002B0E8B">
        <w:rPr>
          <w:rFonts w:ascii="Times New Roman" w:hAnsi="Times New Roman" w:cs="Times New Roman"/>
        </w:rPr>
        <w:t>-</w:t>
      </w:r>
      <w:r w:rsidR="000A5052" w:rsidRPr="002B0E8B">
        <w:rPr>
          <w:rFonts w:ascii="Times New Roman" w:hAnsi="Times New Roman" w:cs="Times New Roman"/>
        </w:rPr>
        <w:t xml:space="preserve"> </w:t>
      </w:r>
      <w:proofErr w:type="spellStart"/>
      <w:r w:rsidR="004C603F" w:rsidRPr="002B0E8B">
        <w:rPr>
          <w:rFonts w:ascii="Times New Roman" w:hAnsi="Times New Roman" w:cs="Times New Roman"/>
        </w:rPr>
        <w:t>Медиалогия</w:t>
      </w:r>
      <w:proofErr w:type="spellEnd"/>
      <w:r w:rsidR="004C603F" w:rsidRPr="002B0E8B">
        <w:rPr>
          <w:rFonts w:ascii="Times New Roman" w:hAnsi="Times New Roman" w:cs="Times New Roman"/>
        </w:rPr>
        <w:t xml:space="preserve"> - 9</w:t>
      </w:r>
      <w:r w:rsidR="002D429E" w:rsidRPr="002B0E8B">
        <w:rPr>
          <w:rFonts w:ascii="Times New Roman" w:hAnsi="Times New Roman" w:cs="Times New Roman"/>
        </w:rPr>
        <w:t xml:space="preserve"> обращений</w:t>
      </w:r>
      <w:r w:rsidR="001948E7" w:rsidRPr="002B0E8B">
        <w:rPr>
          <w:rFonts w:ascii="Times New Roman" w:hAnsi="Times New Roman" w:cs="Times New Roman"/>
        </w:rPr>
        <w:t xml:space="preserve"> и </w:t>
      </w:r>
      <w:proofErr w:type="gramStart"/>
      <w:r w:rsidR="001948E7" w:rsidRPr="002B0E8B">
        <w:rPr>
          <w:rFonts w:ascii="Times New Roman" w:hAnsi="Times New Roman" w:cs="Times New Roman"/>
        </w:rPr>
        <w:t>ПОС</w:t>
      </w:r>
      <w:proofErr w:type="gramEnd"/>
      <w:r w:rsidR="004C603F" w:rsidRPr="002B0E8B">
        <w:rPr>
          <w:rFonts w:ascii="Times New Roman" w:hAnsi="Times New Roman" w:cs="Times New Roman"/>
        </w:rPr>
        <w:t xml:space="preserve"> (платформа обратной связи) – 3</w:t>
      </w:r>
      <w:r w:rsidR="001948E7" w:rsidRPr="002B0E8B">
        <w:rPr>
          <w:rFonts w:ascii="Times New Roman" w:hAnsi="Times New Roman" w:cs="Times New Roman"/>
        </w:rPr>
        <w:t xml:space="preserve"> обращений.</w:t>
      </w:r>
      <w:r w:rsidR="00107B38" w:rsidRPr="002B0E8B">
        <w:rPr>
          <w:rFonts w:ascii="Times New Roman" w:hAnsi="Times New Roman" w:cs="Times New Roman"/>
        </w:rPr>
        <w:t xml:space="preserve"> </w:t>
      </w:r>
    </w:p>
    <w:p w:rsidR="00107B38" w:rsidRPr="002B0E8B" w:rsidRDefault="004E2A30" w:rsidP="004E12F7">
      <w:pPr>
        <w:pStyle w:val="20"/>
        <w:shd w:val="clear" w:color="auto" w:fill="auto"/>
        <w:ind w:left="-567"/>
        <w:rPr>
          <w:rFonts w:ascii="Times New Roman" w:hAnsi="Times New Roman" w:cs="Times New Roman"/>
        </w:rPr>
      </w:pPr>
      <w:r w:rsidRPr="002B0E8B">
        <w:rPr>
          <w:rFonts w:ascii="Times New Roman" w:hAnsi="Times New Roman" w:cs="Times New Roman"/>
        </w:rPr>
        <w:t>На личном приеме у г</w:t>
      </w:r>
      <w:r w:rsidR="00107B38" w:rsidRPr="002B0E8B">
        <w:rPr>
          <w:rFonts w:ascii="Times New Roman" w:hAnsi="Times New Roman" w:cs="Times New Roman"/>
        </w:rPr>
        <w:t xml:space="preserve">лавы МР «Тарумовский район» РД были приняты </w:t>
      </w:r>
      <w:r w:rsidR="004C603F" w:rsidRPr="002B0E8B">
        <w:rPr>
          <w:rFonts w:ascii="Times New Roman" w:hAnsi="Times New Roman" w:cs="Times New Roman"/>
        </w:rPr>
        <w:t>142</w:t>
      </w:r>
      <w:r w:rsidR="00107B38" w:rsidRPr="002B0E8B">
        <w:rPr>
          <w:rFonts w:ascii="Times New Roman" w:hAnsi="Times New Roman" w:cs="Times New Roman"/>
        </w:rPr>
        <w:t xml:space="preserve"> человек</w:t>
      </w:r>
      <w:r w:rsidR="004C603F" w:rsidRPr="002B0E8B">
        <w:rPr>
          <w:rFonts w:ascii="Times New Roman" w:hAnsi="Times New Roman" w:cs="Times New Roman"/>
        </w:rPr>
        <w:t>а</w:t>
      </w:r>
      <w:r w:rsidR="00107B38" w:rsidRPr="002B0E8B">
        <w:rPr>
          <w:rFonts w:ascii="Times New Roman" w:hAnsi="Times New Roman" w:cs="Times New Roman"/>
        </w:rPr>
        <w:t>.</w:t>
      </w:r>
    </w:p>
    <w:p w:rsidR="00107B38" w:rsidRPr="002B0E8B" w:rsidRDefault="004A342C" w:rsidP="004E12F7">
      <w:pPr>
        <w:pStyle w:val="20"/>
        <w:shd w:val="clear" w:color="auto" w:fill="auto"/>
        <w:ind w:left="-567"/>
        <w:rPr>
          <w:rFonts w:ascii="Times New Roman" w:hAnsi="Times New Roman" w:cs="Times New Roman"/>
        </w:rPr>
      </w:pPr>
      <w:r w:rsidRPr="002B0E8B">
        <w:rPr>
          <w:rFonts w:ascii="Times New Roman" w:hAnsi="Times New Roman" w:cs="Times New Roman"/>
        </w:rPr>
        <w:t xml:space="preserve">       </w:t>
      </w:r>
      <w:r w:rsidR="00107B38" w:rsidRPr="002B0E8B">
        <w:rPr>
          <w:rFonts w:ascii="Times New Roman" w:hAnsi="Times New Roman" w:cs="Times New Roman"/>
        </w:rPr>
        <w:t>Прием ведут и з</w:t>
      </w:r>
      <w:r w:rsidR="001948E7" w:rsidRPr="002B0E8B">
        <w:rPr>
          <w:rFonts w:ascii="Times New Roman" w:hAnsi="Times New Roman" w:cs="Times New Roman"/>
        </w:rPr>
        <w:t>аместители главы а</w:t>
      </w:r>
      <w:r w:rsidR="000A5052" w:rsidRPr="002B0E8B">
        <w:rPr>
          <w:rFonts w:ascii="Times New Roman" w:hAnsi="Times New Roman" w:cs="Times New Roman"/>
        </w:rPr>
        <w:t>дминистрации,</w:t>
      </w:r>
      <w:r w:rsidR="00107B38" w:rsidRPr="002B0E8B">
        <w:rPr>
          <w:rFonts w:ascii="Times New Roman" w:hAnsi="Times New Roman" w:cs="Times New Roman"/>
        </w:rPr>
        <w:t xml:space="preserve"> принято </w:t>
      </w:r>
      <w:r w:rsidR="004C603F" w:rsidRPr="002B0E8B">
        <w:rPr>
          <w:rFonts w:ascii="Times New Roman" w:hAnsi="Times New Roman" w:cs="Times New Roman"/>
        </w:rPr>
        <w:t>285</w:t>
      </w:r>
      <w:r w:rsidR="000A5052" w:rsidRPr="002B0E8B">
        <w:rPr>
          <w:rFonts w:ascii="Times New Roman" w:hAnsi="Times New Roman" w:cs="Times New Roman"/>
        </w:rPr>
        <w:t xml:space="preserve"> человек</w:t>
      </w:r>
      <w:r w:rsidR="00107B38" w:rsidRPr="002B0E8B">
        <w:rPr>
          <w:rFonts w:ascii="Times New Roman" w:hAnsi="Times New Roman" w:cs="Times New Roman"/>
        </w:rPr>
        <w:t>, с которыми были проведены беседы, даны соответствующие консультации и разъяснения.</w:t>
      </w:r>
    </w:p>
    <w:p w:rsidR="00107B38" w:rsidRPr="00661C02" w:rsidRDefault="001948E7" w:rsidP="004E12F7">
      <w:pPr>
        <w:pStyle w:val="20"/>
        <w:shd w:val="clear" w:color="auto" w:fill="auto"/>
        <w:ind w:left="-567"/>
        <w:rPr>
          <w:rFonts w:ascii="Times New Roman" w:hAnsi="Times New Roman" w:cs="Times New Roman"/>
        </w:rPr>
      </w:pPr>
      <w:r w:rsidRPr="002B0E8B">
        <w:rPr>
          <w:rFonts w:ascii="Times New Roman" w:hAnsi="Times New Roman" w:cs="Times New Roman"/>
        </w:rPr>
        <w:t xml:space="preserve">       </w:t>
      </w:r>
      <w:r w:rsidR="00107B38" w:rsidRPr="002B0E8B">
        <w:rPr>
          <w:rFonts w:ascii="Times New Roman" w:hAnsi="Times New Roman" w:cs="Times New Roman"/>
        </w:rPr>
        <w:t>Проблемы, затрагиваемые в обращениях, практически не изменились в сравнении с прошлым годом. Как показывает анализ, граждане обращаются по самому широкому кругу вопросов: заработной платы, трудоустройства, водоснабжения</w:t>
      </w:r>
      <w:r w:rsidR="000A5052" w:rsidRPr="002B0E8B">
        <w:rPr>
          <w:rFonts w:ascii="Times New Roman" w:hAnsi="Times New Roman" w:cs="Times New Roman"/>
        </w:rPr>
        <w:t>, по вопросу сельских пастбищ для выпаса частного скота населения, значимыми были и остаются земельные вопросы.</w:t>
      </w:r>
    </w:p>
    <w:p w:rsidR="0045396A" w:rsidRPr="00661C02" w:rsidRDefault="0045396A" w:rsidP="004E12F7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45396A" w:rsidRPr="00661C02" w:rsidSect="00C814D0">
      <w:headerReference w:type="default" r:id="rId9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15" w:rsidRDefault="001C1415" w:rsidP="00107B38">
      <w:pPr>
        <w:spacing w:after="0" w:line="240" w:lineRule="auto"/>
      </w:pPr>
      <w:r>
        <w:separator/>
      </w:r>
    </w:p>
  </w:endnote>
  <w:endnote w:type="continuationSeparator" w:id="0">
    <w:p w:rsidR="001C1415" w:rsidRDefault="001C1415" w:rsidP="0010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15" w:rsidRDefault="001C1415" w:rsidP="00107B38">
      <w:pPr>
        <w:spacing w:after="0" w:line="240" w:lineRule="auto"/>
      </w:pPr>
      <w:r>
        <w:separator/>
      </w:r>
    </w:p>
  </w:footnote>
  <w:footnote w:type="continuationSeparator" w:id="0">
    <w:p w:rsidR="001C1415" w:rsidRDefault="001C1415" w:rsidP="0010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860"/>
      <w:docPartObj>
        <w:docPartGallery w:val="Page Numbers (Top of Page)"/>
        <w:docPartUnique/>
      </w:docPartObj>
    </w:sdtPr>
    <w:sdtContent>
      <w:p w:rsidR="003E272E" w:rsidRDefault="00EF0861">
        <w:pPr>
          <w:pStyle w:val="a8"/>
          <w:jc w:val="right"/>
        </w:pPr>
        <w:r>
          <w:fldChar w:fldCharType="begin"/>
        </w:r>
        <w:r w:rsidR="00174864">
          <w:instrText xml:space="preserve"> PAGE   \* MERGEFORMAT </w:instrText>
        </w:r>
        <w:r>
          <w:fldChar w:fldCharType="separate"/>
        </w:r>
        <w:r w:rsidR="006D7C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272E" w:rsidRDefault="003E272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727"/>
    <w:multiLevelType w:val="hybridMultilevel"/>
    <w:tmpl w:val="8B9083EA"/>
    <w:lvl w:ilvl="0" w:tplc="657CB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10D52"/>
    <w:multiLevelType w:val="hybridMultilevel"/>
    <w:tmpl w:val="6E3098EA"/>
    <w:lvl w:ilvl="0" w:tplc="0419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2" w:hanging="360"/>
      </w:pPr>
      <w:rPr>
        <w:rFonts w:ascii="Wingdings" w:hAnsi="Wingdings" w:hint="default"/>
      </w:rPr>
    </w:lvl>
  </w:abstractNum>
  <w:abstractNum w:abstractNumId="2">
    <w:nsid w:val="20EA5EEE"/>
    <w:multiLevelType w:val="multilevel"/>
    <w:tmpl w:val="DD0A7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D3201"/>
    <w:multiLevelType w:val="hybridMultilevel"/>
    <w:tmpl w:val="77743340"/>
    <w:lvl w:ilvl="0" w:tplc="03C0327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0211011"/>
    <w:multiLevelType w:val="hybridMultilevel"/>
    <w:tmpl w:val="099CE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606EAD"/>
    <w:multiLevelType w:val="hybridMultilevel"/>
    <w:tmpl w:val="7D3CFBE4"/>
    <w:lvl w:ilvl="0" w:tplc="299E11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75BD185E"/>
    <w:multiLevelType w:val="hybridMultilevel"/>
    <w:tmpl w:val="E6ECB29E"/>
    <w:lvl w:ilvl="0" w:tplc="657CBE1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A31CF"/>
    <w:multiLevelType w:val="hybridMultilevel"/>
    <w:tmpl w:val="17BE3DA0"/>
    <w:lvl w:ilvl="0" w:tplc="FCDC11BE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D7F"/>
    <w:rsid w:val="00000ABD"/>
    <w:rsid w:val="00012766"/>
    <w:rsid w:val="0003620F"/>
    <w:rsid w:val="0005564E"/>
    <w:rsid w:val="00061462"/>
    <w:rsid w:val="0007333F"/>
    <w:rsid w:val="00095641"/>
    <w:rsid w:val="00097FB2"/>
    <w:rsid w:val="000A5052"/>
    <w:rsid w:val="000B30AA"/>
    <w:rsid w:val="000F439C"/>
    <w:rsid w:val="00107B38"/>
    <w:rsid w:val="00120B16"/>
    <w:rsid w:val="00123C64"/>
    <w:rsid w:val="00143A4A"/>
    <w:rsid w:val="00174864"/>
    <w:rsid w:val="00183D88"/>
    <w:rsid w:val="00194751"/>
    <w:rsid w:val="001948E7"/>
    <w:rsid w:val="001B1287"/>
    <w:rsid w:val="001B55A0"/>
    <w:rsid w:val="001C1415"/>
    <w:rsid w:val="001D5E0A"/>
    <w:rsid w:val="001F43C1"/>
    <w:rsid w:val="00211DE9"/>
    <w:rsid w:val="002274F0"/>
    <w:rsid w:val="00243EAA"/>
    <w:rsid w:val="002659A8"/>
    <w:rsid w:val="00282E66"/>
    <w:rsid w:val="002A68B2"/>
    <w:rsid w:val="002B0E8B"/>
    <w:rsid w:val="002C5F00"/>
    <w:rsid w:val="002D429E"/>
    <w:rsid w:val="002F3043"/>
    <w:rsid w:val="002F4EEA"/>
    <w:rsid w:val="003032F9"/>
    <w:rsid w:val="0035234A"/>
    <w:rsid w:val="003527E0"/>
    <w:rsid w:val="003665EF"/>
    <w:rsid w:val="00377641"/>
    <w:rsid w:val="003972CE"/>
    <w:rsid w:val="003A6ACB"/>
    <w:rsid w:val="003D21A3"/>
    <w:rsid w:val="003E11F2"/>
    <w:rsid w:val="003E272E"/>
    <w:rsid w:val="00407727"/>
    <w:rsid w:val="0043082B"/>
    <w:rsid w:val="004514E0"/>
    <w:rsid w:val="00451917"/>
    <w:rsid w:val="0045396A"/>
    <w:rsid w:val="004544A9"/>
    <w:rsid w:val="004570D6"/>
    <w:rsid w:val="004572C8"/>
    <w:rsid w:val="00461A5D"/>
    <w:rsid w:val="0047206A"/>
    <w:rsid w:val="004A31E3"/>
    <w:rsid w:val="004A342C"/>
    <w:rsid w:val="004A7B08"/>
    <w:rsid w:val="004C603F"/>
    <w:rsid w:val="004D59AF"/>
    <w:rsid w:val="004E12F7"/>
    <w:rsid w:val="004E2A30"/>
    <w:rsid w:val="004E3CEE"/>
    <w:rsid w:val="004E5CD6"/>
    <w:rsid w:val="004E7F35"/>
    <w:rsid w:val="004F30A6"/>
    <w:rsid w:val="004F4D77"/>
    <w:rsid w:val="004F5F6A"/>
    <w:rsid w:val="004F6880"/>
    <w:rsid w:val="00504262"/>
    <w:rsid w:val="005137F1"/>
    <w:rsid w:val="00530787"/>
    <w:rsid w:val="005604CF"/>
    <w:rsid w:val="00560DA9"/>
    <w:rsid w:val="00572879"/>
    <w:rsid w:val="00573956"/>
    <w:rsid w:val="0057721D"/>
    <w:rsid w:val="0059503B"/>
    <w:rsid w:val="005A4B9D"/>
    <w:rsid w:val="005B029C"/>
    <w:rsid w:val="005B559B"/>
    <w:rsid w:val="005B60E3"/>
    <w:rsid w:val="005B66B1"/>
    <w:rsid w:val="005C450D"/>
    <w:rsid w:val="005E15CC"/>
    <w:rsid w:val="005E4B9B"/>
    <w:rsid w:val="005E7794"/>
    <w:rsid w:val="006141D6"/>
    <w:rsid w:val="00621755"/>
    <w:rsid w:val="00636A40"/>
    <w:rsid w:val="00650E74"/>
    <w:rsid w:val="00661C02"/>
    <w:rsid w:val="00685E90"/>
    <w:rsid w:val="00696E02"/>
    <w:rsid w:val="006B5F1C"/>
    <w:rsid w:val="006C28E0"/>
    <w:rsid w:val="006D7C19"/>
    <w:rsid w:val="006F21FD"/>
    <w:rsid w:val="007067B6"/>
    <w:rsid w:val="007320A3"/>
    <w:rsid w:val="00742B49"/>
    <w:rsid w:val="00754C4F"/>
    <w:rsid w:val="007A1501"/>
    <w:rsid w:val="007C7995"/>
    <w:rsid w:val="007D31D2"/>
    <w:rsid w:val="0081312D"/>
    <w:rsid w:val="00816BA2"/>
    <w:rsid w:val="008216F9"/>
    <w:rsid w:val="008265C5"/>
    <w:rsid w:val="008268C5"/>
    <w:rsid w:val="00836EF7"/>
    <w:rsid w:val="00874882"/>
    <w:rsid w:val="008814F1"/>
    <w:rsid w:val="008838C4"/>
    <w:rsid w:val="008B5C5B"/>
    <w:rsid w:val="008F3166"/>
    <w:rsid w:val="00900637"/>
    <w:rsid w:val="009240AD"/>
    <w:rsid w:val="00924FEB"/>
    <w:rsid w:val="00960345"/>
    <w:rsid w:val="0096314F"/>
    <w:rsid w:val="0096596C"/>
    <w:rsid w:val="009665F4"/>
    <w:rsid w:val="009815E8"/>
    <w:rsid w:val="0098409B"/>
    <w:rsid w:val="00996977"/>
    <w:rsid w:val="009B6563"/>
    <w:rsid w:val="009C6598"/>
    <w:rsid w:val="009D2FAF"/>
    <w:rsid w:val="009E0976"/>
    <w:rsid w:val="009F3CD8"/>
    <w:rsid w:val="009F5AD3"/>
    <w:rsid w:val="00A066DA"/>
    <w:rsid w:val="00A168AE"/>
    <w:rsid w:val="00A17485"/>
    <w:rsid w:val="00A24A61"/>
    <w:rsid w:val="00A3673B"/>
    <w:rsid w:val="00A422A2"/>
    <w:rsid w:val="00A451A6"/>
    <w:rsid w:val="00A45758"/>
    <w:rsid w:val="00A624A6"/>
    <w:rsid w:val="00A80323"/>
    <w:rsid w:val="00A96417"/>
    <w:rsid w:val="00AB0646"/>
    <w:rsid w:val="00AB12E3"/>
    <w:rsid w:val="00AB1A51"/>
    <w:rsid w:val="00AB5733"/>
    <w:rsid w:val="00AB57BE"/>
    <w:rsid w:val="00AC7695"/>
    <w:rsid w:val="00B05EC8"/>
    <w:rsid w:val="00B10615"/>
    <w:rsid w:val="00B11FF4"/>
    <w:rsid w:val="00B130D9"/>
    <w:rsid w:val="00B22483"/>
    <w:rsid w:val="00B41459"/>
    <w:rsid w:val="00B543FD"/>
    <w:rsid w:val="00B55EF9"/>
    <w:rsid w:val="00B6049E"/>
    <w:rsid w:val="00B62629"/>
    <w:rsid w:val="00B655CA"/>
    <w:rsid w:val="00B6694D"/>
    <w:rsid w:val="00B706DD"/>
    <w:rsid w:val="00B874DC"/>
    <w:rsid w:val="00B95B0E"/>
    <w:rsid w:val="00BA7D1D"/>
    <w:rsid w:val="00BC2A94"/>
    <w:rsid w:val="00BC366E"/>
    <w:rsid w:val="00BC6CB0"/>
    <w:rsid w:val="00BE0173"/>
    <w:rsid w:val="00BE2203"/>
    <w:rsid w:val="00C51A4C"/>
    <w:rsid w:val="00C567CD"/>
    <w:rsid w:val="00C60C6D"/>
    <w:rsid w:val="00C624D4"/>
    <w:rsid w:val="00C814D0"/>
    <w:rsid w:val="00C8376C"/>
    <w:rsid w:val="00C864E7"/>
    <w:rsid w:val="00C9052E"/>
    <w:rsid w:val="00C93E3C"/>
    <w:rsid w:val="00CA6928"/>
    <w:rsid w:val="00CB1E1C"/>
    <w:rsid w:val="00CD5D7F"/>
    <w:rsid w:val="00D21347"/>
    <w:rsid w:val="00D25727"/>
    <w:rsid w:val="00D51376"/>
    <w:rsid w:val="00D71813"/>
    <w:rsid w:val="00D71DBA"/>
    <w:rsid w:val="00D7669E"/>
    <w:rsid w:val="00D87AB6"/>
    <w:rsid w:val="00D94672"/>
    <w:rsid w:val="00DB6CB4"/>
    <w:rsid w:val="00DC2478"/>
    <w:rsid w:val="00DD16D7"/>
    <w:rsid w:val="00DD6088"/>
    <w:rsid w:val="00DE41F6"/>
    <w:rsid w:val="00DF1497"/>
    <w:rsid w:val="00DF587B"/>
    <w:rsid w:val="00E00C5B"/>
    <w:rsid w:val="00E043AE"/>
    <w:rsid w:val="00E13FDC"/>
    <w:rsid w:val="00E224DA"/>
    <w:rsid w:val="00E23621"/>
    <w:rsid w:val="00E23DD5"/>
    <w:rsid w:val="00E31BB2"/>
    <w:rsid w:val="00E341D6"/>
    <w:rsid w:val="00E62B04"/>
    <w:rsid w:val="00E632C5"/>
    <w:rsid w:val="00E647E9"/>
    <w:rsid w:val="00EA77C7"/>
    <w:rsid w:val="00EA7DB0"/>
    <w:rsid w:val="00EC5FFA"/>
    <w:rsid w:val="00EF0861"/>
    <w:rsid w:val="00F15908"/>
    <w:rsid w:val="00F16641"/>
    <w:rsid w:val="00F27D73"/>
    <w:rsid w:val="00F27F60"/>
    <w:rsid w:val="00F65ECC"/>
    <w:rsid w:val="00F70355"/>
    <w:rsid w:val="00F710C7"/>
    <w:rsid w:val="00F86AA5"/>
    <w:rsid w:val="00F93702"/>
    <w:rsid w:val="00FA0ACB"/>
    <w:rsid w:val="00FA2B59"/>
    <w:rsid w:val="00FA3F1C"/>
    <w:rsid w:val="00FB4F48"/>
    <w:rsid w:val="00FC2930"/>
    <w:rsid w:val="00FD2514"/>
    <w:rsid w:val="00FE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5D7F"/>
    <w:rPr>
      <w:i/>
      <w:iCs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99"/>
    <w:qFormat/>
    <w:rsid w:val="00FC2930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FC2930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C2930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C2930"/>
    <w:pPr>
      <w:widowControl w:val="0"/>
      <w:shd w:val="clear" w:color="auto" w:fill="FFFFFF"/>
      <w:spacing w:after="0" w:line="317" w:lineRule="exact"/>
      <w:jc w:val="both"/>
    </w:pPr>
    <w:rPr>
      <w:sz w:val="28"/>
      <w:szCs w:val="28"/>
    </w:rPr>
  </w:style>
  <w:style w:type="paragraph" w:styleId="a6">
    <w:name w:val="No Spacing"/>
    <w:link w:val="a7"/>
    <w:uiPriority w:val="1"/>
    <w:qFormat/>
    <w:rsid w:val="00FE4A1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07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7B38"/>
  </w:style>
  <w:style w:type="paragraph" w:styleId="aa">
    <w:name w:val="footer"/>
    <w:basedOn w:val="a"/>
    <w:link w:val="ab"/>
    <w:uiPriority w:val="99"/>
    <w:semiHidden/>
    <w:unhideWhenUsed/>
    <w:rsid w:val="00107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7B38"/>
  </w:style>
  <w:style w:type="character" w:customStyle="1" w:styleId="a7">
    <w:name w:val="Без интервала Знак"/>
    <w:link w:val="a6"/>
    <w:uiPriority w:val="1"/>
    <w:rsid w:val="00DF1497"/>
  </w:style>
  <w:style w:type="paragraph" w:styleId="ac">
    <w:name w:val="Normal (Web)"/>
    <w:basedOn w:val="a"/>
    <w:uiPriority w:val="99"/>
    <w:unhideWhenUsed/>
    <w:rsid w:val="0045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B130D9"/>
    <w:rPr>
      <w:rFonts w:cs="Times New Roman"/>
      <w:color w:val="0563C1"/>
      <w:u w:val="single"/>
    </w:rPr>
  </w:style>
  <w:style w:type="character" w:styleId="ae">
    <w:name w:val="Strong"/>
    <w:basedOn w:val="a0"/>
    <w:qFormat/>
    <w:rsid w:val="004E12F7"/>
    <w:rPr>
      <w:rFonts w:cs="Times New Roman"/>
      <w:b/>
    </w:rPr>
  </w:style>
  <w:style w:type="character" w:customStyle="1" w:styleId="af">
    <w:name w:val="Основной текст_"/>
    <w:basedOn w:val="a0"/>
    <w:link w:val="1"/>
    <w:rsid w:val="00E043AE"/>
    <w:rPr>
      <w:rFonts w:ascii="Times New Roman" w:eastAsia="Times New Roman" w:hAnsi="Times New Roman" w:cs="Times New Roman"/>
      <w:spacing w:val="10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f"/>
    <w:rsid w:val="00E043AE"/>
    <w:pPr>
      <w:shd w:val="clear" w:color="auto" w:fill="FFFFFF"/>
      <w:spacing w:before="960" w:after="0" w:line="503" w:lineRule="exact"/>
      <w:jc w:val="both"/>
    </w:pPr>
    <w:rPr>
      <w:rFonts w:ascii="Times New Roman" w:eastAsia="Times New Roman" w:hAnsi="Times New Roman" w:cs="Times New Roman"/>
      <w:spacing w:val="10"/>
      <w:sz w:val="40"/>
      <w:szCs w:val="40"/>
    </w:rPr>
  </w:style>
  <w:style w:type="paragraph" w:styleId="af0">
    <w:name w:val="Balloon Text"/>
    <w:basedOn w:val="a"/>
    <w:link w:val="af1"/>
    <w:uiPriority w:val="99"/>
    <w:semiHidden/>
    <w:unhideWhenUsed/>
    <w:rsid w:val="004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F5F6A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99"/>
    <w:locked/>
    <w:rsid w:val="009B6563"/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061462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1462"/>
    <w:pPr>
      <w:widowControl w:val="0"/>
      <w:shd w:val="clear" w:color="auto" w:fill="FFFFFF"/>
      <w:spacing w:after="300" w:line="0" w:lineRule="atLeast"/>
      <w:jc w:val="center"/>
    </w:pPr>
    <w:rPr>
      <w:b/>
      <w:bCs/>
      <w:sz w:val="19"/>
      <w:szCs w:val="19"/>
    </w:rPr>
  </w:style>
  <w:style w:type="character" w:customStyle="1" w:styleId="10">
    <w:name w:val="Основной текст Знак1"/>
    <w:basedOn w:val="a0"/>
    <w:link w:val="af2"/>
    <w:uiPriority w:val="99"/>
    <w:rsid w:val="00C814D0"/>
    <w:rPr>
      <w:sz w:val="26"/>
      <w:szCs w:val="26"/>
      <w:shd w:val="clear" w:color="auto" w:fill="FFFFFF"/>
    </w:rPr>
  </w:style>
  <w:style w:type="paragraph" w:styleId="af2">
    <w:name w:val="Body Text"/>
    <w:basedOn w:val="a"/>
    <w:link w:val="10"/>
    <w:uiPriority w:val="99"/>
    <w:rsid w:val="00C814D0"/>
    <w:pPr>
      <w:widowControl w:val="0"/>
      <w:shd w:val="clear" w:color="auto" w:fill="FFFFFF"/>
      <w:spacing w:after="180" w:line="322" w:lineRule="exact"/>
    </w:pPr>
    <w:rPr>
      <w:sz w:val="26"/>
      <w:szCs w:val="26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814D0"/>
  </w:style>
  <w:style w:type="paragraph" w:customStyle="1" w:styleId="headertext">
    <w:name w:val="headertext"/>
    <w:basedOn w:val="a"/>
    <w:rsid w:val="006D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8B383-A743-488F-A4EE-799DDB27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16</Pages>
  <Words>4742</Words>
  <Characters>27034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2024-02-14T11:44:00Z</cp:lastPrinted>
  <dcterms:created xsi:type="dcterms:W3CDTF">2023-03-31T07:08:00Z</dcterms:created>
  <dcterms:modified xsi:type="dcterms:W3CDTF">2024-02-15T12:25:00Z</dcterms:modified>
</cp:coreProperties>
</file>