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98" w:rsidRPr="004D2098" w:rsidRDefault="004D2098" w:rsidP="004D209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2098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4D2098" w:rsidRPr="004D2098" w:rsidRDefault="004D2098" w:rsidP="004D209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098" w:rsidRPr="004D2098" w:rsidRDefault="004D2098" w:rsidP="004D2098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098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4D2098" w:rsidRPr="004D2098" w:rsidRDefault="004D2098" w:rsidP="004D2098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098">
        <w:rPr>
          <w:rFonts w:ascii="Times New Roman" w:hAnsi="Times New Roman" w:cs="Times New Roman"/>
          <w:b/>
          <w:sz w:val="24"/>
          <w:szCs w:val="24"/>
          <w:lang w:eastAsia="ru-RU"/>
        </w:rPr>
        <w:t>Решением Собрания депутатов</w:t>
      </w:r>
    </w:p>
    <w:p w:rsidR="004D2098" w:rsidRPr="004D2098" w:rsidRDefault="004D2098" w:rsidP="004D2098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098">
        <w:rPr>
          <w:rFonts w:ascii="Times New Roman" w:hAnsi="Times New Roman" w:cs="Times New Roman"/>
          <w:b/>
          <w:sz w:val="24"/>
          <w:szCs w:val="24"/>
          <w:lang w:eastAsia="ru-RU"/>
        </w:rPr>
        <w:t>МР «Тарумовский район» РД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2804C1">
        <w:rPr>
          <w:rFonts w:ascii="Times New Roman" w:hAnsi="Times New Roman" w:cs="Times New Roman"/>
          <w:b/>
          <w:sz w:val="24"/>
          <w:szCs w:val="24"/>
          <w:lang w:eastAsia="ru-RU"/>
        </w:rPr>
        <w:t>126</w:t>
      </w:r>
    </w:p>
    <w:p w:rsidR="004D2098" w:rsidRPr="004D2098" w:rsidRDefault="004D2098" w:rsidP="004D2098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0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2804C1">
        <w:rPr>
          <w:rFonts w:ascii="Times New Roman" w:hAnsi="Times New Roman" w:cs="Times New Roman"/>
          <w:b/>
          <w:sz w:val="24"/>
          <w:szCs w:val="24"/>
          <w:lang w:eastAsia="ru-RU"/>
        </w:rPr>
        <w:t>27</w:t>
      </w:r>
      <w:r w:rsidRPr="004D2098">
        <w:rPr>
          <w:rFonts w:ascii="Times New Roman" w:hAnsi="Times New Roman" w:cs="Times New Roman"/>
          <w:b/>
          <w:sz w:val="24"/>
          <w:szCs w:val="24"/>
          <w:lang w:eastAsia="ru-RU"/>
        </w:rPr>
        <w:t>» ____</w:t>
      </w:r>
      <w:r w:rsidR="002804C1">
        <w:rPr>
          <w:rFonts w:ascii="Times New Roman" w:hAnsi="Times New Roman" w:cs="Times New Roman"/>
          <w:b/>
          <w:sz w:val="24"/>
          <w:szCs w:val="24"/>
          <w:lang w:eastAsia="ru-RU"/>
        </w:rPr>
        <w:t>02</w:t>
      </w:r>
      <w:bookmarkStart w:id="0" w:name="_GoBack"/>
      <w:bookmarkEnd w:id="0"/>
      <w:r w:rsidRPr="004D2098">
        <w:rPr>
          <w:rFonts w:ascii="Times New Roman" w:hAnsi="Times New Roman" w:cs="Times New Roman"/>
          <w:b/>
          <w:sz w:val="24"/>
          <w:szCs w:val="24"/>
          <w:lang w:eastAsia="ru-RU"/>
        </w:rPr>
        <w:t>____2018 г.</w:t>
      </w:r>
    </w:p>
    <w:p w:rsidR="004D2098" w:rsidRPr="004D2098" w:rsidRDefault="004D2098" w:rsidP="004D2098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2098" w:rsidRDefault="004D2098" w:rsidP="004D20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О СПИСАНИИ ИМУЩЕСТВА </w:t>
      </w:r>
    </w:p>
    <w:p w:rsidR="004D2098" w:rsidRPr="004D2098" w:rsidRDefault="004D2098" w:rsidP="004D20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«ТАРУМОВСКИЙ РАЙОН» РЕСПУБЛИКИ ДАГЕСТАН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о списании муниципального имущества Тарумовского района (далее – Положение),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06.12.2011 № 402-ФЗ «О бухгалтерском учете», Приказом Минфина РФ от 13.10.2003 № 91н (ред. от 24.12.2010) «Об утверждении Методических указаний по бухгалтерскому учету</w:t>
      </w:r>
      <w:proofErr w:type="gramEnd"/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средств», Уставом муниципального района. </w:t>
      </w: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proofErr w:type="gramStart"/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 Положении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распоряжения вследствие полной или частичной утраты потребительских свойств.</w:t>
      </w: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1.3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определяет порядок списания движимого и недвижимого имущества, находящегося в собственности муниципального района «Тарумовский район»  Республики Дагестан (далее – муниципальное имущество). </w:t>
      </w: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1.4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Списание  распространяется на объекты муниципального имущества (основные средства), являющиеся муниципальной собственностью муниципального района «Тарумовский район» Республики Дагестан: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принятые к бухгалтерскому учету и закрепленные на праве хозяйственного ведения или оперативного управления за муниципальными унитарными предприятиями и за муниципальными учреждениями;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принятые к бухгалтерскому учету структурными подразделениями  МР «Тарумовский район» Республики Дагестан;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учитываемые в муниципальной казне муниципального района «Тарумовский район» Республики Дагестан,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1.5</w:t>
      </w: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- определение технического состояния каждой единицы;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- оформление необходимой документации;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- получение необходимых согласований и разрешений на списание;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- списание с балансового (</w:t>
      </w:r>
      <w:proofErr w:type="spell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>забалансового</w:t>
      </w:r>
      <w:proofErr w:type="spell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>) учета в предприятии, учреждении;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- демонтаж, разборка;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- оприходование возможных материальных ценностей;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- утилизация вторичного сырья;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- исключение объекта основных средств из реестра муниципальной собственности.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1.6</w:t>
      </w: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 Выбытие объекта основных средств может иметь место в случаях: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продажи;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>пришедшее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ликвидация по аварии;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частичная ликвидация при выполнении работ по реконструкции;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нарушение нормальных условий эксплуатации;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хищение или уничтожение имущества;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передачи в виде вклада в уставной (складочный) капитал других организаций, паевой фонд;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передача по договорам мены, дарения;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недостачи и порчи, выявленных при инвентаризации активов и обязательств;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и иных случаях.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1.7</w:t>
      </w: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имущество подлежит списанию в случаях, когда его восстановление невозможно или экономически нецелесообразно.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1.8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е подлежит списанию муниципальное имущество: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>находящееся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под арестом;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2) на которое обращено взыскание в порядке, установленном действующим законодательством Российской Федерации;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3) находящееся в залоге под обеспечение обязательств по гражданско-правовым договорам; </w:t>
      </w:r>
      <w:proofErr w:type="gramEnd"/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>списание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приведет к нарушению производственно-технологического цикла Предприятия.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1.9</w:t>
      </w: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Основаниями для списания муниципального имущества являются: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1) непригодность вследствие физического и (или) морального износа;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2) утрата в результате хищения, умышленного уничтожения, порчи, недостачи, аварии, стихийных бедствий и иных чрезвычайных ситуаций;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3) отчуждение муниципального имущества;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4) обращение взыскания на муниципальное имущество по обязательствам;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5) иных случаях, предусмотренных законодательством.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Основные средства подлежат списанию в тех случаях, когда их восстановление невозможно или экономически нецелесообразно, а также когда они не могут быть в установленном порядке переданы другим муниципальным предприятиям и (или) учреждениям либо реализованы сторонним организациям. Истечение нормативного срока полезного использования имущества или начисление по нему 100% износа не является основанием для списания, если имущество по своему техническому состоянию либо после восстановления может быть использовано для дальнейшей эксплуатации по прямому назначению.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098" w:rsidRPr="004D2098" w:rsidRDefault="004D2098" w:rsidP="004D20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2. Порядок списания муниципального имущества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по списанию муниципального имущества, закрепленного за Предприятиями и Учреждениями, осуществляют Предприятия и Учреждения, у которых они числятся на балансе либо на </w:t>
      </w:r>
      <w:proofErr w:type="spellStart"/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учете, в порядке, установленном настоящим Положением. </w:t>
      </w: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2.2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имущество, закрепленное за Предприятиями и Учреждениями, списывается с их баланса с разрешения собственника имущества.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2.3</w:t>
      </w: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 и Учреждения осуществляют списание закрепленного за ними муниципального имущества, руководствуясь Федеральным законом от 06.12.2011 года № 402- ФЗ «О бухгалтерском учете», Положением по бухгалтерскому учету «Учет основных средств» ПБУ 6/01, утвержденным Приказом Минфина России от 30 марта 2001 года № 26н, и инструкциями по ведению бухгалтерского учета, утвержденными приказами Министерства финансов Российской Федерации. </w:t>
      </w:r>
      <w:proofErr w:type="gramEnd"/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2.4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а полноту и правильность проведения мероприятий по списанию закрепленного за Предприятием (Учреждением) муниципального имущества, документальное оформление и финансовые расчеты ответственность несет руководитель Предприятия (Учреждения).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2.5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для оформления документации при выбытии указанных объектов в учреждении приказом руководителя создается комиссия, в состав которой входят соответствующие должностные лица, в том числе главный бухгалтер и лица, на которых возложена ответственность за сохранность объектов основных средств. Для участия в работе комиссии  могут приглашаться представители иных служб и организаций, компетентные в решении вопросов списания объектов основных средств.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2.6</w:t>
      </w:r>
      <w:proofErr w:type="gramStart"/>
      <w:r w:rsidR="001F47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09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компетенцию комиссий по списанию имущества входит: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принятие  решения по вопросу о целесообразности (пригодности) дальнейшего использования муниципального 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установление непригодности объекта к восстановлению и дальнейшему использованию;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подтверждённые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и проверка акта о списании муниципального имущества (далее – акт о списании) в зависимости от вида списываемого имущества по утверждённым действующим 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унифицированным формам и формирование пакета документов в соответствии с перечнем, утверждаемым приложением к настоящему Положению (приложение № 4).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комиссии считается правомочным при наличии </w:t>
      </w: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кворума, который составляет не менее двух третей членов состава комиссии.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>акт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Руководитель предприятия, учреждения обязан немедленно информировать в письменной форме Администрацию района о фактах утраты имущества.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2.7</w:t>
      </w: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Списание муниципального имущества (кроме объектов незавершенного строительства) осуществляется на основании акта на списание основных сре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>дств в з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ависимости от вида списываемого имущества по форме, установленной учетной политикой Предприятия (Учреждения), и оформляется: - в отношении имущества – постановлением Администрации о списании муниципального имущества;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2.7</w:t>
      </w:r>
      <w:r w:rsidR="001F4755">
        <w:rPr>
          <w:rFonts w:ascii="Times New Roman" w:hAnsi="Times New Roman" w:cs="Times New Roman"/>
          <w:b/>
          <w:sz w:val="28"/>
          <w:szCs w:val="28"/>
          <w:lang w:eastAsia="ru-RU"/>
        </w:rPr>
        <w:t>.1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ля получения разрешения собственника имущества на списание основных средств Предприятие (Учреждение) к акту на списание основных средств в зависимости от вида списываемых основных средств прилагает следующие документы: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1) копию приказа (распоряжения) руководителя Предприятия (Учреждения) о создании Комиссии;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2) обращение, составленное в произвольной форме на имя Главы Администрации, о даче разрешения на списание основных средств с указанием: - данных, характеризующих объект (год ввода в эксплуатацию, срок полезного использования, фактический срок использования);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- первоначальной и остаточной стоимости с учетом начисленной амортизации по данным бухгалтерского и (или) бюджетного учета; - основания для списания основных средств;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3) копию инвентарной карточки учета основных средств либо инвентарной карточки группового учета основных средств, 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>заверенная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4) копии материалов служебного расследования о причинах преждевременного выхода из строя основных средств.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При списании основных средств, выбывших вследствие недостачи, кроме документов, указанных в части 2.8.1, дополнительно прилагается копия акта проведенной инвентаризации.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2.8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ри списании транспортных средств, кроме документов, указанных в пункте 2.8.1, дополнительно прилагаются: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1) копия паспорта транспортного средства или паспорта самоходной машины;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2) копия свидетельства о регистрации транспортного (технического) средства или самоходной машины;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3) копия акта технического состояния (дефектный акт) транспортного средства либо копия экспертного заключения о техническом состоянии транспортного средства;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4) сведения о прохождении последнего техосмотра.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2.9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результатам работы комиссии руководитель предприятия или учреждения направляет в Администрацию района ходатайство о списании </w:t>
      </w:r>
      <w:r w:rsidRPr="004D20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2.10</w:t>
      </w:r>
      <w:proofErr w:type="gramStart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Тарумовского района Республики Дагестан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098" w:rsidRPr="004D2098" w:rsidRDefault="004D2098" w:rsidP="004D20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организации работы Комиссии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3.1</w:t>
      </w:r>
      <w:proofErr w:type="gramStart"/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компетенцию Комиссии входят: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- осмотр объекта основных средств, подлежащего списанию, с использованием необходимой технической документации, установление целесообразности (пригодности) дальнейшего использования объекта основных средств, возможности и эффективности его восстановления;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- установление причин списания объекта основных средств;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>- 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- составление акта на списание объекта основных средств и нематериальных активов и протокола заседания Комиссии. </w:t>
      </w: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3.2</w:t>
      </w:r>
      <w:r w:rsidR="004D2098"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>Принятое Комиссией решение о списании объекта основных средств отражается в акте на списание объекта основных средств и нематериальных активов по формам, утвержденным постановлением Государственного комитета по статистике РФ от 21.01.2003 года № 7.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098" w:rsidRPr="004D2098" w:rsidRDefault="004D2098" w:rsidP="001F475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4.1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на списание муниципального имущества, представленные Предприятиями и Учреждениями, подлежат рассмотрению в течение 30-ти дней со дня их поступления. </w:t>
      </w: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4.2</w:t>
      </w:r>
      <w:r w:rsidR="004D2098" w:rsidRPr="004D20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Основаниями для возврата документов заявителю являются: </w:t>
      </w:r>
    </w:p>
    <w:p w:rsidR="004D2098" w:rsidRPr="004D2098" w:rsidRDefault="004D2098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- предоставление неполного пакета документов, представленных для принятия решения о списании муниципального имущества; </w:t>
      </w: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4.3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Выбытие муниципального имущества в связи с его списанием отражается в бухгалтерском (бюджетном) учете Предприятий и Учреждений в установленном порядке. Инвентарные номера списанных с бухгалтерского (бюджетного) учета объектов муниципального имущества вновь принятым к учету объектам не присваиваются. </w:t>
      </w:r>
    </w:p>
    <w:p w:rsidR="004D2098" w:rsidRPr="004D2098" w:rsidRDefault="001F4755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4.4</w:t>
      </w:r>
      <w:r w:rsidR="004D2098" w:rsidRPr="004D2098">
        <w:rPr>
          <w:rFonts w:ascii="Times New Roman" w:hAnsi="Times New Roman" w:cs="Times New Roman"/>
          <w:sz w:val="28"/>
          <w:szCs w:val="28"/>
          <w:lang w:eastAsia="ru-RU"/>
        </w:rPr>
        <w:t xml:space="preserve"> Списанное муниципальное имущество исключается из реестра муниципального имущества Тарумовского района. Реестровые номера списанных с учета объектов муниципального имущества вновь принятым к учету объектам не присваиваются. </w:t>
      </w:r>
    </w:p>
    <w:p w:rsidR="0028706D" w:rsidRPr="004D2098" w:rsidRDefault="0028706D" w:rsidP="004D2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706D" w:rsidRPr="004D2098" w:rsidSect="001F4755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98"/>
    <w:rsid w:val="000047CA"/>
    <w:rsid w:val="00010BAC"/>
    <w:rsid w:val="00030DD1"/>
    <w:rsid w:val="00053296"/>
    <w:rsid w:val="00061298"/>
    <w:rsid w:val="00087061"/>
    <w:rsid w:val="00091719"/>
    <w:rsid w:val="000A27E8"/>
    <w:rsid w:val="000A3472"/>
    <w:rsid w:val="000A6759"/>
    <w:rsid w:val="000D13CD"/>
    <w:rsid w:val="000D2C6A"/>
    <w:rsid w:val="000D57DF"/>
    <w:rsid w:val="000D66FD"/>
    <w:rsid w:val="00113AEE"/>
    <w:rsid w:val="00137D5D"/>
    <w:rsid w:val="001A14B5"/>
    <w:rsid w:val="001A244D"/>
    <w:rsid w:val="001A695C"/>
    <w:rsid w:val="001B5448"/>
    <w:rsid w:val="001C1E4B"/>
    <w:rsid w:val="001C7080"/>
    <w:rsid w:val="001E02FE"/>
    <w:rsid w:val="001E0C98"/>
    <w:rsid w:val="001E1192"/>
    <w:rsid w:val="001E33C9"/>
    <w:rsid w:val="001F0B7C"/>
    <w:rsid w:val="001F27FD"/>
    <w:rsid w:val="001F4755"/>
    <w:rsid w:val="00213303"/>
    <w:rsid w:val="00213447"/>
    <w:rsid w:val="002236F4"/>
    <w:rsid w:val="00233366"/>
    <w:rsid w:val="00235BB4"/>
    <w:rsid w:val="00243DE8"/>
    <w:rsid w:val="0025216A"/>
    <w:rsid w:val="00254C54"/>
    <w:rsid w:val="00255DD1"/>
    <w:rsid w:val="0026562D"/>
    <w:rsid w:val="002804C1"/>
    <w:rsid w:val="0028178C"/>
    <w:rsid w:val="0028706D"/>
    <w:rsid w:val="00287395"/>
    <w:rsid w:val="00290699"/>
    <w:rsid w:val="002911CE"/>
    <w:rsid w:val="002965A6"/>
    <w:rsid w:val="002A281E"/>
    <w:rsid w:val="002B5C65"/>
    <w:rsid w:val="002B7F4A"/>
    <w:rsid w:val="002C24D0"/>
    <w:rsid w:val="002C2F2D"/>
    <w:rsid w:val="002D03EE"/>
    <w:rsid w:val="002E5AE0"/>
    <w:rsid w:val="002F0B84"/>
    <w:rsid w:val="002F1770"/>
    <w:rsid w:val="00303A42"/>
    <w:rsid w:val="003319B0"/>
    <w:rsid w:val="0033685A"/>
    <w:rsid w:val="0034183D"/>
    <w:rsid w:val="00354D63"/>
    <w:rsid w:val="00357460"/>
    <w:rsid w:val="00362EDB"/>
    <w:rsid w:val="00364C32"/>
    <w:rsid w:val="003657BA"/>
    <w:rsid w:val="00372FD6"/>
    <w:rsid w:val="003776A2"/>
    <w:rsid w:val="0038505E"/>
    <w:rsid w:val="00387EAE"/>
    <w:rsid w:val="003A2B8C"/>
    <w:rsid w:val="003A62B0"/>
    <w:rsid w:val="003B1CF8"/>
    <w:rsid w:val="003B5FC0"/>
    <w:rsid w:val="003B6F71"/>
    <w:rsid w:val="003C23FD"/>
    <w:rsid w:val="003C2C47"/>
    <w:rsid w:val="003C51AD"/>
    <w:rsid w:val="003D072E"/>
    <w:rsid w:val="003E1485"/>
    <w:rsid w:val="003E65E6"/>
    <w:rsid w:val="00400D7C"/>
    <w:rsid w:val="00425C46"/>
    <w:rsid w:val="00435045"/>
    <w:rsid w:val="00437173"/>
    <w:rsid w:val="004372DD"/>
    <w:rsid w:val="00447BC1"/>
    <w:rsid w:val="00461EDA"/>
    <w:rsid w:val="0046246A"/>
    <w:rsid w:val="0046448C"/>
    <w:rsid w:val="00465D09"/>
    <w:rsid w:val="0047252C"/>
    <w:rsid w:val="00482C88"/>
    <w:rsid w:val="00491872"/>
    <w:rsid w:val="00494391"/>
    <w:rsid w:val="00495516"/>
    <w:rsid w:val="004C5981"/>
    <w:rsid w:val="004D2098"/>
    <w:rsid w:val="00503AFF"/>
    <w:rsid w:val="00504E69"/>
    <w:rsid w:val="0051008C"/>
    <w:rsid w:val="0051046A"/>
    <w:rsid w:val="00511022"/>
    <w:rsid w:val="00511B12"/>
    <w:rsid w:val="005120B1"/>
    <w:rsid w:val="00514FE0"/>
    <w:rsid w:val="005202B8"/>
    <w:rsid w:val="00520314"/>
    <w:rsid w:val="005250D5"/>
    <w:rsid w:val="005348F3"/>
    <w:rsid w:val="00535BA1"/>
    <w:rsid w:val="005604D0"/>
    <w:rsid w:val="0056496D"/>
    <w:rsid w:val="00564F5E"/>
    <w:rsid w:val="00574936"/>
    <w:rsid w:val="005806EC"/>
    <w:rsid w:val="005A0D3C"/>
    <w:rsid w:val="005A13AB"/>
    <w:rsid w:val="005A7996"/>
    <w:rsid w:val="005C7C01"/>
    <w:rsid w:val="005D1C73"/>
    <w:rsid w:val="005E0F64"/>
    <w:rsid w:val="005E1A56"/>
    <w:rsid w:val="005E2D02"/>
    <w:rsid w:val="005E6D55"/>
    <w:rsid w:val="005F243C"/>
    <w:rsid w:val="006004BF"/>
    <w:rsid w:val="0060345A"/>
    <w:rsid w:val="00606EB3"/>
    <w:rsid w:val="006178AA"/>
    <w:rsid w:val="006274D7"/>
    <w:rsid w:val="0063617A"/>
    <w:rsid w:val="00640623"/>
    <w:rsid w:val="00651959"/>
    <w:rsid w:val="006853C7"/>
    <w:rsid w:val="0069148B"/>
    <w:rsid w:val="00695BEF"/>
    <w:rsid w:val="00695CE0"/>
    <w:rsid w:val="0069693A"/>
    <w:rsid w:val="00697B05"/>
    <w:rsid w:val="006A03C9"/>
    <w:rsid w:val="006B408B"/>
    <w:rsid w:val="006B5630"/>
    <w:rsid w:val="006B702D"/>
    <w:rsid w:val="006C1593"/>
    <w:rsid w:val="006E70A9"/>
    <w:rsid w:val="006F3B00"/>
    <w:rsid w:val="0070234F"/>
    <w:rsid w:val="007120B2"/>
    <w:rsid w:val="00714BDC"/>
    <w:rsid w:val="00765DC9"/>
    <w:rsid w:val="00767601"/>
    <w:rsid w:val="00771EF9"/>
    <w:rsid w:val="00774176"/>
    <w:rsid w:val="00797D1A"/>
    <w:rsid w:val="007A2716"/>
    <w:rsid w:val="007C2C3D"/>
    <w:rsid w:val="007C5B4F"/>
    <w:rsid w:val="007D0576"/>
    <w:rsid w:val="007D05A7"/>
    <w:rsid w:val="007D4AE5"/>
    <w:rsid w:val="007E112F"/>
    <w:rsid w:val="007E3447"/>
    <w:rsid w:val="007E72DB"/>
    <w:rsid w:val="007F3E88"/>
    <w:rsid w:val="00802C0C"/>
    <w:rsid w:val="00807352"/>
    <w:rsid w:val="0083176C"/>
    <w:rsid w:val="008326C8"/>
    <w:rsid w:val="00842264"/>
    <w:rsid w:val="00861FD3"/>
    <w:rsid w:val="0086342F"/>
    <w:rsid w:val="00863700"/>
    <w:rsid w:val="00882254"/>
    <w:rsid w:val="0088564E"/>
    <w:rsid w:val="00892155"/>
    <w:rsid w:val="008A1CCC"/>
    <w:rsid w:val="008A46EC"/>
    <w:rsid w:val="008A4C3B"/>
    <w:rsid w:val="008B061A"/>
    <w:rsid w:val="008B21F5"/>
    <w:rsid w:val="008B4AB1"/>
    <w:rsid w:val="008B7DD8"/>
    <w:rsid w:val="008C724D"/>
    <w:rsid w:val="008D1A40"/>
    <w:rsid w:val="008E463D"/>
    <w:rsid w:val="008E72FC"/>
    <w:rsid w:val="008E7862"/>
    <w:rsid w:val="008F20A6"/>
    <w:rsid w:val="00912B50"/>
    <w:rsid w:val="00913E84"/>
    <w:rsid w:val="0091551E"/>
    <w:rsid w:val="009209C2"/>
    <w:rsid w:val="00930078"/>
    <w:rsid w:val="00935531"/>
    <w:rsid w:val="00936B9B"/>
    <w:rsid w:val="00937004"/>
    <w:rsid w:val="00943243"/>
    <w:rsid w:val="00943DB7"/>
    <w:rsid w:val="00945E81"/>
    <w:rsid w:val="00952094"/>
    <w:rsid w:val="00955A94"/>
    <w:rsid w:val="0095613F"/>
    <w:rsid w:val="0097639C"/>
    <w:rsid w:val="0099571C"/>
    <w:rsid w:val="009A2753"/>
    <w:rsid w:val="009A3846"/>
    <w:rsid w:val="009B067A"/>
    <w:rsid w:val="009C1A07"/>
    <w:rsid w:val="009D23FD"/>
    <w:rsid w:val="009E08A1"/>
    <w:rsid w:val="009E0EB9"/>
    <w:rsid w:val="009E2EEA"/>
    <w:rsid w:val="009F399F"/>
    <w:rsid w:val="009F5E7C"/>
    <w:rsid w:val="00A221C8"/>
    <w:rsid w:val="00A22BA5"/>
    <w:rsid w:val="00A34D4A"/>
    <w:rsid w:val="00A41372"/>
    <w:rsid w:val="00A45376"/>
    <w:rsid w:val="00A52CF2"/>
    <w:rsid w:val="00A659D8"/>
    <w:rsid w:val="00A70B1E"/>
    <w:rsid w:val="00A7378B"/>
    <w:rsid w:val="00A76707"/>
    <w:rsid w:val="00A94F8A"/>
    <w:rsid w:val="00A962F3"/>
    <w:rsid w:val="00AB0FE0"/>
    <w:rsid w:val="00AB191C"/>
    <w:rsid w:val="00AB67CF"/>
    <w:rsid w:val="00AD6440"/>
    <w:rsid w:val="00AD7EE9"/>
    <w:rsid w:val="00B066E4"/>
    <w:rsid w:val="00B16611"/>
    <w:rsid w:val="00B170B6"/>
    <w:rsid w:val="00B332A0"/>
    <w:rsid w:val="00B351FA"/>
    <w:rsid w:val="00B439C1"/>
    <w:rsid w:val="00B528B3"/>
    <w:rsid w:val="00B52FC3"/>
    <w:rsid w:val="00B61DA6"/>
    <w:rsid w:val="00B67540"/>
    <w:rsid w:val="00B70D06"/>
    <w:rsid w:val="00B72A75"/>
    <w:rsid w:val="00B8027D"/>
    <w:rsid w:val="00B856B1"/>
    <w:rsid w:val="00BA0530"/>
    <w:rsid w:val="00BA7664"/>
    <w:rsid w:val="00BB1383"/>
    <w:rsid w:val="00BB4003"/>
    <w:rsid w:val="00BC59F3"/>
    <w:rsid w:val="00BC5FA6"/>
    <w:rsid w:val="00BC72F9"/>
    <w:rsid w:val="00BD24F6"/>
    <w:rsid w:val="00BE19DA"/>
    <w:rsid w:val="00BE4A2D"/>
    <w:rsid w:val="00C0094C"/>
    <w:rsid w:val="00C100A9"/>
    <w:rsid w:val="00C10B12"/>
    <w:rsid w:val="00C22D42"/>
    <w:rsid w:val="00C458BC"/>
    <w:rsid w:val="00C61645"/>
    <w:rsid w:val="00C6265E"/>
    <w:rsid w:val="00C762AD"/>
    <w:rsid w:val="00C774D0"/>
    <w:rsid w:val="00C83106"/>
    <w:rsid w:val="00C87F1A"/>
    <w:rsid w:val="00C932F2"/>
    <w:rsid w:val="00C94F00"/>
    <w:rsid w:val="00CA6268"/>
    <w:rsid w:val="00CA73BB"/>
    <w:rsid w:val="00CB0DD7"/>
    <w:rsid w:val="00CC4769"/>
    <w:rsid w:val="00CC5CB6"/>
    <w:rsid w:val="00CE3A23"/>
    <w:rsid w:val="00CF044F"/>
    <w:rsid w:val="00CF0581"/>
    <w:rsid w:val="00CF0674"/>
    <w:rsid w:val="00CF6841"/>
    <w:rsid w:val="00D066F3"/>
    <w:rsid w:val="00D176BD"/>
    <w:rsid w:val="00D337A1"/>
    <w:rsid w:val="00D42559"/>
    <w:rsid w:val="00D46BE8"/>
    <w:rsid w:val="00D50676"/>
    <w:rsid w:val="00D64209"/>
    <w:rsid w:val="00D86F0D"/>
    <w:rsid w:val="00D87913"/>
    <w:rsid w:val="00D9200D"/>
    <w:rsid w:val="00D97CBF"/>
    <w:rsid w:val="00DA68AD"/>
    <w:rsid w:val="00DA70BC"/>
    <w:rsid w:val="00DA7FCB"/>
    <w:rsid w:val="00DB143B"/>
    <w:rsid w:val="00DB2C76"/>
    <w:rsid w:val="00DB70C5"/>
    <w:rsid w:val="00DB7701"/>
    <w:rsid w:val="00DC1888"/>
    <w:rsid w:val="00DC7DF5"/>
    <w:rsid w:val="00DE1DBE"/>
    <w:rsid w:val="00DE5E33"/>
    <w:rsid w:val="00DF617D"/>
    <w:rsid w:val="00DF7F73"/>
    <w:rsid w:val="00E15271"/>
    <w:rsid w:val="00E15FCA"/>
    <w:rsid w:val="00E2781A"/>
    <w:rsid w:val="00E324E3"/>
    <w:rsid w:val="00E4583F"/>
    <w:rsid w:val="00E55CA1"/>
    <w:rsid w:val="00E80035"/>
    <w:rsid w:val="00E80D4B"/>
    <w:rsid w:val="00E85DF5"/>
    <w:rsid w:val="00E90602"/>
    <w:rsid w:val="00EA1050"/>
    <w:rsid w:val="00EA52A3"/>
    <w:rsid w:val="00EB5204"/>
    <w:rsid w:val="00ED08B8"/>
    <w:rsid w:val="00EE65A7"/>
    <w:rsid w:val="00EF6014"/>
    <w:rsid w:val="00F01B9A"/>
    <w:rsid w:val="00F06583"/>
    <w:rsid w:val="00F07419"/>
    <w:rsid w:val="00F078F7"/>
    <w:rsid w:val="00F37400"/>
    <w:rsid w:val="00F4259E"/>
    <w:rsid w:val="00F4379F"/>
    <w:rsid w:val="00F449B4"/>
    <w:rsid w:val="00F65F58"/>
    <w:rsid w:val="00F716B5"/>
    <w:rsid w:val="00F72D40"/>
    <w:rsid w:val="00F91ACD"/>
    <w:rsid w:val="00F9207D"/>
    <w:rsid w:val="00FB0FE8"/>
    <w:rsid w:val="00FB4923"/>
    <w:rsid w:val="00FB56F1"/>
    <w:rsid w:val="00FC1844"/>
    <w:rsid w:val="00FC791F"/>
    <w:rsid w:val="00FD17F6"/>
    <w:rsid w:val="00FD3F89"/>
    <w:rsid w:val="00FD4F87"/>
    <w:rsid w:val="00FE3428"/>
    <w:rsid w:val="00FE76D1"/>
    <w:rsid w:val="00FF48CA"/>
    <w:rsid w:val="00FF5322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0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2067</Words>
  <Characters>11788</Characters>
  <Application>Microsoft Office Word</Application>
  <DocSecurity>0</DocSecurity>
  <Lines>98</Lines>
  <Paragraphs>27</Paragraphs>
  <ScaleCrop>false</ScaleCrop>
  <Company>Microsoft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эра</cp:lastModifiedBy>
  <cp:revision>6</cp:revision>
  <dcterms:created xsi:type="dcterms:W3CDTF">2018-02-26T12:10:00Z</dcterms:created>
  <dcterms:modified xsi:type="dcterms:W3CDTF">2018-02-28T07:03:00Z</dcterms:modified>
</cp:coreProperties>
</file>